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3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桐柏县：县委副书记、县政府县长许晓燕</w:t>
      </w:r>
    </w:p>
    <w:p w14:paraId="194C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主持召开一季度重点项目建设及“1+1”</w:t>
      </w:r>
    </w:p>
    <w:p w14:paraId="5900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产业布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局推进会</w:t>
      </w:r>
    </w:p>
    <w:p w14:paraId="42C8F2BD">
      <w:pPr>
        <w:ind w:firstLine="67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2681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2月3日，桐柏县委副书记、县政府县长许晓燕主持召开一季度重点项目建设及“1+1”产业布局推进会。她强调，要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进一步释放“开局就是奋斗、起步就要奋进”的强烈信号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，以“坐不住、等不起、慢不得”的紧迫感，全力以赴招项目、一门心思谋项目、一心一意争项目、一竿子到底抓项目；要主动抢抓政策机遇窗口期，为项目建设提供全流程、全方位要素保障服务，以项目建设之进，支撑经济发展之稳。</w:t>
      </w:r>
    </w:p>
    <w:p w14:paraId="509CA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县委常委、县政府副县长谢浩，县政府副县长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王承宇，县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先进制造业开发区管委会主任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张义胜，发改委、项目办、工信局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、招商投资促进中心、开发区等相关单位主要负责同志参加。</w:t>
      </w:r>
    </w:p>
    <w:p w14:paraId="643ED627">
      <w:pPr>
        <w:jc w:val="both"/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4785" cy="2681605"/>
            <wp:effectExtent l="0" t="0" r="12065" b="4445"/>
            <wp:docPr id="1" name="图片 1" descr="微信图片_20260203105651_247_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3105651_247_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3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会上，逐一听取2026年一季度27个新开工项目的当前进展及要素保障手续办理情况，针对10个计划一季度投产项目，对照既定投产日期逐项开展会商会研；对项目推进过程中存在的堵点、难点问题，逐一明确解决时限，进行集中交办落实。</w:t>
      </w:r>
    </w:p>
    <w:p w14:paraId="343D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许晓燕强调，项目办作为项目建设的中坚力量，要主动担当、靠前服务，常态化深入项目现场与施工工地，全面摸清项目业主、投资方、建设方情况、资金来源及推进中的各类问题，强化项目监测调度、督查考评，健全县处级领导分包项目建设工作机制，层层夯实责任、传导压力；发改委、招商投资促进中心要精准对标国家和省产业政策、投资导向、支持方向及各领域发展规划，对现有谋划项目开展再梳理、再筛选，着力谋划储备更多优质项目，切实提升项目质量与资金争取成功率；要紧扣“1+1”产业布局，精准对接市场需求，重点招引一批投资规模大、科技含量高、带动能力强的优质项目，推动科技创新与产业创新深度融合，加快构建特色鲜明、竞争力强的现代化产业体系，奋力走出一条契合桐柏地域实际的高质量发展之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50D046C-22E0-42B2-AD8F-9BDE74D1A8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2EB63D-F020-4379-838B-FCEBA441BF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DBkNzU1NWYyNjMwNzkwMjI4NDg1NTg5OTEwZTMifQ=="/>
  </w:docVars>
  <w:rsids>
    <w:rsidRoot w:val="00000000"/>
    <w:rsid w:val="072365A6"/>
    <w:rsid w:val="07A161A4"/>
    <w:rsid w:val="07D144B3"/>
    <w:rsid w:val="0B201074"/>
    <w:rsid w:val="0DD04666"/>
    <w:rsid w:val="0F2904D1"/>
    <w:rsid w:val="139D16B4"/>
    <w:rsid w:val="142E58D1"/>
    <w:rsid w:val="1CD54AC7"/>
    <w:rsid w:val="1D261C54"/>
    <w:rsid w:val="1E5C5377"/>
    <w:rsid w:val="1E851C27"/>
    <w:rsid w:val="1E9A6F10"/>
    <w:rsid w:val="211B5039"/>
    <w:rsid w:val="237471A6"/>
    <w:rsid w:val="27D81CC7"/>
    <w:rsid w:val="28E86DF3"/>
    <w:rsid w:val="2A5E6BA7"/>
    <w:rsid w:val="3310712F"/>
    <w:rsid w:val="337B483E"/>
    <w:rsid w:val="35D94150"/>
    <w:rsid w:val="36050AA1"/>
    <w:rsid w:val="373849A6"/>
    <w:rsid w:val="3ED86C40"/>
    <w:rsid w:val="404C551E"/>
    <w:rsid w:val="41292ED2"/>
    <w:rsid w:val="442D25A8"/>
    <w:rsid w:val="4447497A"/>
    <w:rsid w:val="457114A8"/>
    <w:rsid w:val="45AB2CE7"/>
    <w:rsid w:val="4F984B0C"/>
    <w:rsid w:val="5866766D"/>
    <w:rsid w:val="59414D9C"/>
    <w:rsid w:val="59A33FA9"/>
    <w:rsid w:val="5EA22A81"/>
    <w:rsid w:val="646D5787"/>
    <w:rsid w:val="65A06AB2"/>
    <w:rsid w:val="67AA174A"/>
    <w:rsid w:val="6C1F1BB5"/>
    <w:rsid w:val="6D3E06F7"/>
    <w:rsid w:val="731A1328"/>
    <w:rsid w:val="74B92433"/>
    <w:rsid w:val="74CA4688"/>
    <w:rsid w:val="75A200D1"/>
    <w:rsid w:val="75FC4D15"/>
    <w:rsid w:val="78542BE7"/>
    <w:rsid w:val="7908577F"/>
    <w:rsid w:val="7A5E1AFB"/>
    <w:rsid w:val="7DC2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057d89f-d6b2-4aa4-9a65-1f3d09f58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794</Characters>
  <Lines>0</Lines>
  <Paragraphs>0</Paragraphs>
  <TotalTime>2</TotalTime>
  <ScaleCrop>false</ScaleCrop>
  <LinksUpToDate>false</LinksUpToDate>
  <CharactersWithSpaces>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2024-01-16T07:12:00Z</dcterms:created>
  <dc:creator>TBRZ</dc:creator>
  <cp:lastModifiedBy>僦曖༒惹吙</cp:lastModifiedBy>
  <cp:lastPrinted>2025-01-09T07:18:00Z</cp:lastPrinted>
  <dcterms:modified xsi:type="dcterms:W3CDTF">2026-02-03T08:11:01Z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AA9F51C3F0C24861AA24BD50DC1D0BBD_12</vt:lpwstr>
  </property>
  <property fmtid="{D5CDD505-2E9C-101B-9397-08002B2CF9AE}" pid="4" name="KSOTemplateDocerSaveRecord">
    <vt:lpwstr>eyJoZGlkIjoiNjlhNzlkOGUwOWE3MGQ1YTBlZWI5YTQwNmRkOTcwYWQiLCJ1c2VySWQiOiI2MTI5MzM4MTAifQ==</vt:lpwstr>
  </property>
</Properties>
</file>