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CB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桐柏县朱庄镇人民政府</w:t>
      </w:r>
    </w:p>
    <w:p w14:paraId="04E2C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2903D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7D781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朱庄镇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结合上级政策和本镇工作实际，发布政府信息公开制度、法定主动公开内容等，致力于打造高效透明的政务环境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现公布朱庄镇2025年政府信息公开工作年度报告。</w:t>
      </w:r>
    </w:p>
    <w:p w14:paraId="20754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（一）主动公开</w:t>
      </w:r>
    </w:p>
    <w:p w14:paraId="06546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2025年，朱庄镇通过门户网站共发布各类信息103篇，涉及安全生产、优化营商环境、行政执法信息等领域，切实提升政务公开的透明度和公信力。</w:t>
      </w:r>
    </w:p>
    <w:p w14:paraId="58051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（二）依申请公开</w:t>
      </w:r>
    </w:p>
    <w:p w14:paraId="5A9CB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2025年，朱庄镇未收到政府信息公开申请。</w:t>
      </w:r>
    </w:p>
    <w:p w14:paraId="258DC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（三）政府信息管理</w:t>
      </w:r>
    </w:p>
    <w:p w14:paraId="2A83F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十分重视政府信息管理工作，多措并举扎实推进政务公开工作。一是强化组织保障。建立健全责任明确的工作链条，由镇主要领导牵头统筹，党政办公室分管领导安排专人具体负责政务公开工作。二是夯实制度基础。梳理完善政务信息发布机制，坚持先审后发，确保公开内容真实正确、表述准确无误、格式规范统一。三是优化公开渠道。整合镇政府门户网站、政务公开栏、今日头条号等载体，分类别、分领域发布财政预决算、民生服务事项等信息。</w:t>
      </w:r>
    </w:p>
    <w:p w14:paraId="5E648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（四）政府信息公开平台建设</w:t>
      </w:r>
    </w:p>
    <w:p w14:paraId="32C95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梳理门户网站内容栏目，科学划分板块类目，确保政策信息、政务服务、民生资讯等内容精准归类，进一步拓宽群众获取政策的便捷渠道。同时，组织开展多轮次内容审核清查行动，对网站现有信息进行逐条核查，及时清理失效、错误、冗余信息。</w:t>
      </w:r>
    </w:p>
    <w:p w14:paraId="06156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（五）监督保障</w:t>
      </w:r>
    </w:p>
    <w:p w14:paraId="0136BA77">
      <w:pPr>
        <w:keepNext w:val="0"/>
        <w:keepLines w:val="0"/>
        <w:pageBreakBefore w:val="0"/>
        <w:widowControl w:val="0"/>
        <w:tabs>
          <w:tab w:val="left" w:pos="50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压实工作责任。梳理信息生成-审核-发布流程，各业务委办指定专人负责本领域信息梳理、报送等工作；定期组织开展政务公开业务培训，提升工作人员的专业素养和业务能力。二是强化监督检查，及时纠偏整改。组织专人对公开信息开展专项检查，重点核查不恰当表述、敏感词汇、格式混乱等内容，对发现的问题当场反馈、立行立改。三是健全考核评价，强化结果运用。将政务公开工作纳入单位年度绩效考核，同步开展社会评议，广泛征集群众对政务公开工作的意见建议，综合考核结果与工作人员本年度工作考核挂钩。对工作不合格的，进行约谈提醒，责令限期整改，确保政务公开工作各项要求落到实处。</w:t>
      </w:r>
    </w:p>
    <w:p w14:paraId="7CC01F00">
      <w:pPr>
        <w:keepNext w:val="0"/>
        <w:keepLines w:val="0"/>
        <w:pageBreakBefore w:val="0"/>
        <w:widowControl w:val="0"/>
        <w:tabs>
          <w:tab w:val="left" w:pos="50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ab/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9"/>
        <w:gridCol w:w="1997"/>
        <w:gridCol w:w="1997"/>
        <w:gridCol w:w="2253"/>
      </w:tblGrid>
      <w:tr w14:paraId="4B5B2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9D9EF"/>
            <w:vAlign w:val="center"/>
          </w:tcPr>
          <w:p w14:paraId="45C9DA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第二十条第（一）项</w:t>
            </w:r>
          </w:p>
        </w:tc>
      </w:tr>
      <w:tr w14:paraId="2941D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C49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57BA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本年制发件数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4F19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本年废止件数</w:t>
            </w:r>
          </w:p>
        </w:tc>
        <w:tc>
          <w:tcPr>
            <w:tcW w:w="1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E324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现行有效件数</w:t>
            </w:r>
          </w:p>
        </w:tc>
      </w:tr>
      <w:tr w14:paraId="23507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23B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规章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FC7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1BC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744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3CDA0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C9D4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行政规范性文件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7FE0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0AA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792A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17241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9D9EF"/>
            <w:vAlign w:val="center"/>
          </w:tcPr>
          <w:p w14:paraId="770E88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第二十条第（五）项</w:t>
            </w:r>
          </w:p>
        </w:tc>
      </w:tr>
      <w:tr w14:paraId="38CA6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F1A1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D84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本年处理决定数量</w:t>
            </w:r>
          </w:p>
        </w:tc>
      </w:tr>
      <w:tr w14:paraId="27B4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62AD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B48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087A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9D9EF"/>
            <w:vAlign w:val="center"/>
          </w:tcPr>
          <w:p w14:paraId="39A643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第二十条第（六）项</w:t>
            </w:r>
          </w:p>
        </w:tc>
      </w:tr>
      <w:tr w14:paraId="33ED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D9DC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D31E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本年处理决定数量</w:t>
            </w:r>
          </w:p>
        </w:tc>
      </w:tr>
      <w:tr w14:paraId="62F22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EF4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CF79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38E42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5F35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825A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0B81A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9D9EF"/>
            <w:vAlign w:val="center"/>
          </w:tcPr>
          <w:p w14:paraId="6610F1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第二十条第（八）项</w:t>
            </w:r>
          </w:p>
        </w:tc>
      </w:tr>
      <w:tr w14:paraId="4337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0BE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F13E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本年收费金额（单位：万元，保留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位小数）</w:t>
            </w:r>
          </w:p>
        </w:tc>
      </w:tr>
      <w:tr w14:paraId="4E42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AD3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4524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</w:tbl>
    <w:p w14:paraId="1196D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664"/>
        <w:gridCol w:w="3331"/>
        <w:gridCol w:w="498"/>
        <w:gridCol w:w="498"/>
        <w:gridCol w:w="498"/>
        <w:gridCol w:w="498"/>
        <w:gridCol w:w="498"/>
        <w:gridCol w:w="506"/>
        <w:gridCol w:w="503"/>
      </w:tblGrid>
      <w:tr w14:paraId="0D1B0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99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017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2100" w:type="pct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15B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申请人情况</w:t>
            </w:r>
          </w:p>
        </w:tc>
      </w:tr>
      <w:tr w14:paraId="57FE9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99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E8581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9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7934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自然人</w:t>
            </w:r>
          </w:p>
        </w:tc>
        <w:tc>
          <w:tcPr>
            <w:tcW w:w="1500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6F58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法人或其他组织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AD76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总计</w:t>
            </w:r>
          </w:p>
        </w:tc>
      </w:tr>
      <w:tr w14:paraId="45CE7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99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23451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3AE6F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9750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商业企业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2A15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科研机构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6E5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社会公益组织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3E5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法律服务机构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43CA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其他</w:t>
            </w:r>
          </w:p>
        </w:tc>
        <w:tc>
          <w:tcPr>
            <w:tcW w:w="30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8E426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</w:tr>
      <w:tr w14:paraId="5A695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99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A58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2514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47C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CABA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B476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64DC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2E18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16A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12DF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99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1ED9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262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073E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EB8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8D7E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876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40A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926F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19BC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FFAC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三、本年度办理结果</w:t>
            </w:r>
          </w:p>
        </w:tc>
        <w:tc>
          <w:tcPr>
            <w:tcW w:w="2399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47F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（一）予以公开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FC9A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3E2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DBBB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1643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113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E478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DE5C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67ACD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A0CC5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399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37A2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DAB9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209D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B229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287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88E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FA59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F8E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0120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DA639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4E9E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（三）不予公开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9608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属于国家秘密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9C69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5DF7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7C9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A6BF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97F4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F65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5692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2967E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D758B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65D9B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9869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其他法律行政法规禁止公开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0EE3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B42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9D32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DE2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C3D2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949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7A7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3584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A8B73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D64AE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644F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危及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三安全一稳定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”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2AF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7F8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466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65AD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3F8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68FC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15C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47A6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AA9F2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E9594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D3C2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保护第三方合法权益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765E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AB02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B834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473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A724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F0E3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C729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6E558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A0103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1AC96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E3D3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属于三类内部事务信息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5740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1BB8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CD2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71A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4CA8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23D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62AB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2893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7A700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ACF87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C415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属于四类过程性信息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BCB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3C0E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8C9C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936B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FDD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2A2D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E0B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7288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7D7D3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28393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5EEA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属于行政执法案卷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8713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4DAF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83D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54BE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DBC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7BEB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DFC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05B4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73ACB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AD25C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3E59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属于行政查询事项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BB73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7A3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AE19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AE8A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4559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494F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CEAF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48534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1CB8A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D943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（四）无法提供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024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本机关不掌握相关政府信息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3D70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FCF4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D46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8E7D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ACB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7F2F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193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7EB9A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23640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87AF6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3C7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没有现成信息需要另行制作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BD4C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D6D1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4E1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FD0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7EF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1E4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E3C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348BD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A6F43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4A4FA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C9AC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补正后申请内容仍不明确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2702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4058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EC35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3DDD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4E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4502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F91B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19F5A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ED7C8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83D0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（五）不予处理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93D4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信访举报投诉类申请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2ADF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9FF7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BBB5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3E7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A8A7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297B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832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4D0D9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D4DEB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3A2BE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7B3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重复申请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8F4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CD55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714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3402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37EB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61D9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0F50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37191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4986B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3B051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8C45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要求提供公开出版物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3939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590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51B1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6D2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B8FC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D11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974E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5FC47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32FD6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F4048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BBC7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无正当理由大量反复申请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EB4A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5FD4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4A88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9B37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CF58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844D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E1B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52BED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2951F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949FB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DAB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要求行政机关确认或重新出具已获取信息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FE0F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12AF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BE4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53C6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20B5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2E8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9B63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29078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6670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4C9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（六）其他处理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1815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申请人无正当理由逾期不补正、行政机关不再处理其政府信息公开申请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ECB8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540B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18A9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769C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7276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386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C31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7F649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21DDF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0C394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5E0A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申请人逾期未按收费通知要求缴纳费用、行政机关不再处理其政府信息公开申请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9A18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B402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8B1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3096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3DF8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68F9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9D6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16CE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9410A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A686E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4C0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其他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352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E90C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9D62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8A15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3DE3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2BD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AE2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3E6F2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9068F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399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AB6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（七）总计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E5D2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71B5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B574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9103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8B9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8DD5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DBE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4C86A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99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430F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四、结转下年度继续办理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772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FB3A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2B9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DCFB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C3B1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53E2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AFBB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</w:tbl>
    <w:p w14:paraId="56E4E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585"/>
        <w:gridCol w:w="586"/>
        <w:gridCol w:w="588"/>
        <w:gridCol w:w="426"/>
        <w:gridCol w:w="588"/>
        <w:gridCol w:w="588"/>
        <w:gridCol w:w="588"/>
        <w:gridCol w:w="588"/>
        <w:gridCol w:w="425"/>
        <w:gridCol w:w="588"/>
        <w:gridCol w:w="588"/>
        <w:gridCol w:w="588"/>
        <w:gridCol w:w="588"/>
        <w:gridCol w:w="425"/>
      </w:tblGrid>
      <w:tr w14:paraId="5AFF7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5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CF2B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9E5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行政诉讼</w:t>
            </w:r>
          </w:p>
        </w:tc>
      </w:tr>
      <w:tr w14:paraId="15E04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5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B0B1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结果维持</w:t>
            </w:r>
          </w:p>
        </w:tc>
        <w:tc>
          <w:tcPr>
            <w:tcW w:w="35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87C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结果纠正</w:t>
            </w:r>
          </w:p>
        </w:tc>
        <w:tc>
          <w:tcPr>
            <w:tcW w:w="35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F773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其他结果</w:t>
            </w:r>
          </w:p>
        </w:tc>
        <w:tc>
          <w:tcPr>
            <w:tcW w:w="3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A10C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尚未审结</w:t>
            </w:r>
          </w:p>
        </w:tc>
        <w:tc>
          <w:tcPr>
            <w:tcW w:w="25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740D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B9F4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575A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复议后起诉</w:t>
            </w:r>
          </w:p>
        </w:tc>
      </w:tr>
      <w:tr w14:paraId="519E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5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6CF0E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B3FC3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345E2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D0EE4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DCB08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3948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结果维持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DD97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结果纠正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2814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其他结果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9819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尚未审结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91A1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总计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6B3B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结果维持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48D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结果纠正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7EB3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其他结果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5EE8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尚未审结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F925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总计</w:t>
            </w:r>
          </w:p>
        </w:tc>
      </w:tr>
      <w:tr w14:paraId="7A980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FCCA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BEC4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01D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A082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9894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96C8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327B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5F7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9996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4501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6D4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0012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24D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EDFB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B51C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</w:tbl>
    <w:p w14:paraId="7941E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 w14:paraId="33CFA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（一）主要问题</w:t>
      </w:r>
    </w:p>
    <w:p w14:paraId="3B33A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工作机制不够顺畅，现有流程中仍存在着较为明显的“堵点”和“难点”，各业务委办信息生成报送存在盲区，部分领域的公开内容存在滞后性、碎片化问题，信息报送与审核发布的衔接环节效率不高。二是公开渠道不够灵活，当前信息公开主要集中在政府网站，未及时运用短视频这类当下普及度高的传播形式，直接导致惠民政策等关键内容难以精准触达目标受众。三是监督反馈体系尚不完善，针对已公开信息的实际效用及公众满意程度缺乏完善的跟踪评估，客观上制约了公众参与政府信息公开事务的主动性与持续性。</w:t>
      </w:r>
    </w:p>
    <w:p w14:paraId="08EF8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（二）改进情况</w:t>
      </w:r>
    </w:p>
    <w:p w14:paraId="5A9D9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上述不足之处，我镇将从以下三个方面进行全面改进。一是理顺工作机制，打通流程堵点。建立各业务委办信息报送清单化管理机制，明确各领域信息生成、归集、报送的责任主体、时间节点和标准要求，消除信息报送盲区，着力解决公开内容滞后性、碎片化问题，提升整体工作运转效率。二是拓宽公开渠道，提升触达精度。在巩固传统政府网站公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阵地的基础上，在村委会、养老院、学校等重点场所设立宣传栏，确保关键信息精准覆盖目标人群。三是健全监督反馈机制，激活参与热度。围绕公开内容的实用性、全面性、时效性及群众满意度等核心指标，整合线上线下等渠道，积极接受群众的意见建议，充分调动群众参与政务公开工作的积极性。</w:t>
      </w:r>
    </w:p>
    <w:p w14:paraId="2F1ED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 w14:paraId="32146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依据《政府信息公开信息处理费管理办法》，202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朱庄镇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未收取任何信息处理费。</w:t>
      </w:r>
    </w:p>
    <w:p w14:paraId="39000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94FA4"/>
    <w:rsid w:val="02296680"/>
    <w:rsid w:val="05BD27F1"/>
    <w:rsid w:val="074F1149"/>
    <w:rsid w:val="08CD1897"/>
    <w:rsid w:val="183D1667"/>
    <w:rsid w:val="1D927673"/>
    <w:rsid w:val="2E54144F"/>
    <w:rsid w:val="3F2C3019"/>
    <w:rsid w:val="40095632"/>
    <w:rsid w:val="43210EE4"/>
    <w:rsid w:val="43DD6401"/>
    <w:rsid w:val="4904108C"/>
    <w:rsid w:val="4DE71C3A"/>
    <w:rsid w:val="7AD17C9A"/>
    <w:rsid w:val="7C9402B3"/>
    <w:rsid w:val="7D99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7e06f500-27f0-44d7-b2dc-1211c1e882f1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3B33A040</paraID>
      <start>237</start>
      <end>238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981f8e4-b713-441f-8827-ebc3c4449b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2742</Words>
  <Characters>2781</Characters>
  <Lines>0</Lines>
  <Paragraphs>0</Paragraphs>
  <TotalTime>40</TotalTime>
  <ScaleCrop>false</ScaleCrop>
  <LinksUpToDate>false</LinksUpToDate>
  <CharactersWithSpaces>2791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2025-01-08T07:05:00Z</dcterms:created>
  <dc:creator>小歪</dc:creator>
  <cp:lastModifiedBy>夏雨莫</cp:lastModifiedBy>
  <dcterms:modified xsi:type="dcterms:W3CDTF">2026-01-07T08:28:57Z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729FD14781B542FC8FEC98E78BCBFE26_11</vt:lpwstr>
  </property>
  <property fmtid="{D5CDD505-2E9C-101B-9397-08002B2CF9AE}" pid="4" name="KSOTemplateDocerSaveRecord">
    <vt:lpwstr>eyJoZGlkIjoiNjljZWZhMzk5MzVjOTJjYjE4M2IwOWJhOThmNjQzZDQiLCJ1c2VySWQiOiIzOTk3NDAyODEifQ==</vt:lpwstr>
  </property>
</Properties>
</file>