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23E6B">
      <w:pPr>
        <w:jc w:val="center"/>
        <w:outlineLvl w:val="0"/>
        <w:rPr>
          <w:rFonts w:ascii="黑体" w:hAnsi="黑体" w:eastAsia="黑体"/>
          <w:spacing w:val="20"/>
          <w:sz w:val="32"/>
          <w:szCs w:val="32"/>
        </w:rPr>
      </w:pPr>
      <w:bookmarkStart w:id="0" w:name="_Toc145658810"/>
      <w:r>
        <w:rPr>
          <w:rFonts w:ascii="黑体" w:hAnsi="黑体" w:eastAsia="黑体"/>
          <w:spacing w:val="20"/>
          <w:sz w:val="32"/>
          <w:szCs w:val="32"/>
        </w:rPr>
        <w:t>民办非企业单位业务主管单位变更登记</w:t>
      </w:r>
      <w:r>
        <w:rPr>
          <w:rFonts w:hint="eastAsia" w:ascii="黑体" w:hAnsi="黑体" w:eastAsia="黑体"/>
          <w:spacing w:val="20"/>
          <w:sz w:val="32"/>
          <w:szCs w:val="32"/>
        </w:rPr>
        <w:t>服务指南</w:t>
      </w:r>
      <w:bookmarkEnd w:id="0"/>
    </w:p>
    <w:p w14:paraId="4CA29F39">
      <w:pPr>
        <w:pStyle w:val="3"/>
        <w:overflowPunct w:val="0"/>
        <w:adjustRightInd w:val="0"/>
        <w:snapToGrid w:val="0"/>
        <w:ind w:left="557"/>
        <w:jc w:val="center"/>
        <w:rPr>
          <w:rFonts w:ascii="黑体" w:hAnsi="黑体" w:eastAsia="黑体"/>
        </w:rPr>
      </w:pPr>
      <w:r>
        <w:rPr>
          <w:rFonts w:ascii="黑体" w:hAnsi="黑体" w:eastAsia="黑体" w:cs="宋体"/>
        </w:rPr>
        <w:t>事项编码006062843XK97240002</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4297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3F328FC7">
            <w:pPr>
              <w:overflowPunct w:val="0"/>
              <w:adjustRightInd w:val="0"/>
              <w:snapToGrid w:val="0"/>
              <w:spacing w:line="312" w:lineRule="auto"/>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718B4442">
            <w:pPr>
              <w:snapToGrid w:val="0"/>
              <w:spacing w:line="312" w:lineRule="auto"/>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4342A6DA">
            <w:pPr>
              <w:overflowPunct w:val="0"/>
              <w:adjustRightInd w:val="0"/>
              <w:snapToGrid w:val="0"/>
              <w:spacing w:line="312" w:lineRule="auto"/>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66319D17">
            <w:pPr>
              <w:snapToGrid w:val="0"/>
              <w:spacing w:line="312" w:lineRule="auto"/>
              <w:jc w:val="left"/>
              <w:rPr>
                <w:rFonts w:hint="eastAsia" w:ascii="宋体" w:hAnsi="宋体" w:cs="宋体"/>
                <w:szCs w:val="21"/>
              </w:rPr>
            </w:pPr>
            <w:r>
              <w:rPr>
                <w:rFonts w:hint="eastAsia" w:ascii="宋体" w:hAnsi="宋体" w:cs="宋体"/>
                <w:szCs w:val="21"/>
              </w:rPr>
              <w:t>行政许可</w:t>
            </w:r>
          </w:p>
        </w:tc>
      </w:tr>
      <w:tr w14:paraId="6342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23A967BE">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33D52E34">
            <w:pPr>
              <w:snapToGrid w:val="0"/>
              <w:spacing w:line="312" w:lineRule="auto"/>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1C030ED6">
            <w:pPr>
              <w:pStyle w:val="4"/>
              <w:overflowPunct w:val="0"/>
              <w:adjustRightInd w:val="0"/>
              <w:snapToGrid w:val="0"/>
              <w:spacing w:before="1" w:afterAutospacing="0" w:line="312" w:lineRule="auto"/>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36A2FC33">
            <w:pPr>
              <w:snapToGrid w:val="0"/>
              <w:spacing w:line="312" w:lineRule="auto"/>
              <w:jc w:val="left"/>
              <w:rPr>
                <w:rFonts w:hint="eastAsia" w:ascii="宋体" w:hAnsi="宋体" w:cs="宋体"/>
                <w:szCs w:val="21"/>
              </w:rPr>
            </w:pPr>
            <w:r>
              <w:rPr>
                <w:rFonts w:hint="eastAsia" w:ascii="宋体" w:hAnsi="宋体" w:cs="宋体"/>
                <w:szCs w:val="21"/>
              </w:rPr>
              <w:t>桐柏县民政局基层政权和社会组织管理股</w:t>
            </w:r>
          </w:p>
        </w:tc>
      </w:tr>
      <w:tr w14:paraId="3F91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439713E9">
            <w:pPr>
              <w:overflowPunct w:val="0"/>
              <w:adjustRightInd w:val="0"/>
              <w:snapToGrid w:val="0"/>
              <w:spacing w:line="312" w:lineRule="auto"/>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1926F412">
            <w:pPr>
              <w:snapToGrid w:val="0"/>
              <w:spacing w:line="312" w:lineRule="auto"/>
              <w:jc w:val="left"/>
              <w:rPr>
                <w:rFonts w:hint="eastAsia" w:ascii="宋体" w:hAnsi="宋体" w:cs="宋体"/>
                <w:szCs w:val="21"/>
              </w:rPr>
            </w:pPr>
            <w:r>
              <w:rPr>
                <w:rFonts w:hint="eastAsia" w:ascii="宋体" w:hAnsi="宋体" w:cs="宋体"/>
                <w:szCs w:val="21"/>
              </w:rPr>
              <w:t>1个工作日 20个工作日</w:t>
            </w:r>
          </w:p>
          <w:p w14:paraId="741857C8">
            <w:pPr>
              <w:snapToGrid w:val="0"/>
              <w:spacing w:line="312" w:lineRule="auto"/>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36C5FE79">
            <w:pPr>
              <w:pStyle w:val="4"/>
              <w:overflowPunct w:val="0"/>
              <w:adjustRightInd w:val="0"/>
              <w:snapToGrid w:val="0"/>
              <w:spacing w:before="1" w:afterAutospacing="0" w:line="312" w:lineRule="auto"/>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5F586B32">
            <w:pPr>
              <w:snapToGrid w:val="0"/>
              <w:spacing w:line="312" w:lineRule="auto"/>
              <w:jc w:val="left"/>
              <w:rPr>
                <w:rFonts w:hint="eastAsia" w:ascii="宋体" w:hAnsi="宋体" w:cs="宋体"/>
                <w:szCs w:val="21"/>
              </w:rPr>
            </w:pPr>
            <w:r>
              <w:rPr>
                <w:rFonts w:hint="eastAsia" w:ascii="宋体" w:hAnsi="宋体" w:cs="宋体"/>
                <w:szCs w:val="21"/>
              </w:rPr>
              <w:t>现场咨询</w:t>
            </w:r>
          </w:p>
          <w:p w14:paraId="0CEF0E5D">
            <w:pPr>
              <w:snapToGrid w:val="0"/>
              <w:spacing w:line="312" w:lineRule="auto"/>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2EC7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74697A3F">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55BA0FD0">
            <w:pPr>
              <w:snapToGrid w:val="0"/>
              <w:spacing w:line="312" w:lineRule="auto"/>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652B0A64">
            <w:pPr>
              <w:pStyle w:val="4"/>
              <w:overflowPunct w:val="0"/>
              <w:adjustRightInd w:val="0"/>
              <w:snapToGrid w:val="0"/>
              <w:spacing w:before="1" w:afterAutospacing="0" w:line="312" w:lineRule="auto"/>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64A36DA7">
            <w:pPr>
              <w:snapToGrid w:val="0"/>
              <w:spacing w:line="312" w:lineRule="auto"/>
              <w:jc w:val="left"/>
              <w:rPr>
                <w:rFonts w:hint="eastAsia" w:ascii="宋体" w:hAnsi="宋体" w:cs="宋体"/>
                <w:szCs w:val="21"/>
              </w:rPr>
            </w:pPr>
            <w:r>
              <w:rPr>
                <w:rFonts w:hint="eastAsia" w:ascii="宋体" w:hAnsi="宋体" w:cs="宋体"/>
                <w:szCs w:val="21"/>
              </w:rPr>
              <w:t>窗口领取 邮政快递</w:t>
            </w:r>
          </w:p>
        </w:tc>
      </w:tr>
      <w:tr w14:paraId="17D3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jc w:val="center"/>
        </w:trPr>
        <w:tc>
          <w:tcPr>
            <w:tcW w:w="760" w:type="pct"/>
            <w:noWrap w:val="0"/>
            <w:vAlign w:val="center"/>
          </w:tcPr>
          <w:p w14:paraId="61D90D00">
            <w:pPr>
              <w:overflowPunct w:val="0"/>
              <w:adjustRightInd w:val="0"/>
              <w:snapToGrid w:val="0"/>
              <w:spacing w:line="312" w:lineRule="auto"/>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130E9B3A">
            <w:pPr>
              <w:overflowPunct w:val="0"/>
              <w:adjustRightInd w:val="0"/>
              <w:snapToGrid w:val="0"/>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5EB95EE4">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lang w:bidi="ar"/>
              </w:rPr>
              <w:t>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r>
      <w:tr w14:paraId="46B4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60" w:type="pct"/>
            <w:noWrap w:val="0"/>
            <w:vAlign w:val="center"/>
          </w:tcPr>
          <w:p w14:paraId="5A9E9BC1">
            <w:pPr>
              <w:pStyle w:val="3"/>
              <w:overflowPunct w:val="0"/>
              <w:adjustRightInd w:val="0"/>
              <w:snapToGrid w:val="0"/>
              <w:spacing w:line="312" w:lineRule="auto"/>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726D9EC2">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一、民办非企业单位变更登记申请书；二、原业务主管单位不再承担业务主管的文件；三、业务主管单位审查同意文件；四、民办非企业单位登记证书正副本。</w:t>
            </w:r>
          </w:p>
        </w:tc>
      </w:tr>
      <w:tr w14:paraId="352C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60" w:type="pct"/>
            <w:noWrap w:val="0"/>
            <w:vAlign w:val="center"/>
          </w:tcPr>
          <w:p w14:paraId="654C79A4">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3AFA00DA">
            <w:pPr>
              <w:numPr>
                <w:ilvl w:val="0"/>
                <w:numId w:val="1"/>
              </w:num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民办非企业单位登记证书</w:t>
            </w:r>
          </w:p>
          <w:p w14:paraId="341191BF">
            <w:pPr>
              <w:numPr>
                <w:ilvl w:val="0"/>
                <w:numId w:val="1"/>
              </w:num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民办非企业单位业务主管单位变更登记申请表</w:t>
            </w:r>
          </w:p>
          <w:p w14:paraId="225AA0C5">
            <w:pPr>
              <w:numPr>
                <w:ilvl w:val="0"/>
                <w:numId w:val="1"/>
              </w:num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新业务主管单位愿承担业务主管职责的文件</w:t>
            </w:r>
          </w:p>
          <w:p w14:paraId="09A0C601">
            <w:pPr>
              <w:numPr>
                <w:ilvl w:val="0"/>
                <w:numId w:val="1"/>
              </w:num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中华人民共和国居民身份证</w:t>
            </w:r>
          </w:p>
        </w:tc>
      </w:tr>
      <w:tr w14:paraId="24D8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60" w:type="pct"/>
            <w:noWrap w:val="0"/>
            <w:vAlign w:val="center"/>
          </w:tcPr>
          <w:p w14:paraId="63928C89">
            <w:pPr>
              <w:overflowPunct w:val="0"/>
              <w:adjustRightInd w:val="0"/>
              <w:snapToGrid w:val="0"/>
              <w:spacing w:line="312" w:lineRule="auto"/>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197329E8">
            <w:pPr>
              <w:snapToGrid w:val="0"/>
              <w:spacing w:line="312" w:lineRule="auto"/>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132D9735">
            <w:pPr>
              <w:snapToGrid w:val="0"/>
              <w:spacing w:line="312" w:lineRule="auto"/>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23225058">
            <w:pPr>
              <w:overflowPunct w:val="0"/>
              <w:adjustRightInd w:val="0"/>
              <w:snapToGrid w:val="0"/>
              <w:spacing w:line="312" w:lineRule="auto"/>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6B9F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0" w:type="pct"/>
            <w:noWrap w:val="0"/>
            <w:vAlign w:val="center"/>
          </w:tcPr>
          <w:p w14:paraId="6A819562">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392786BF">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不收费</w:t>
            </w:r>
          </w:p>
        </w:tc>
      </w:tr>
      <w:tr w14:paraId="5937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0" w:type="pct"/>
            <w:noWrap w:val="0"/>
            <w:vAlign w:val="center"/>
          </w:tcPr>
          <w:p w14:paraId="6D1B22F9">
            <w:pPr>
              <w:overflowPunct w:val="0"/>
              <w:adjustRightInd w:val="0"/>
              <w:snapToGrid w:val="0"/>
              <w:spacing w:line="312" w:lineRule="auto"/>
              <w:jc w:val="center"/>
              <w:rPr>
                <w:rFonts w:ascii="黑体" w:hAnsi="黑体" w:eastAsia="黑体"/>
                <w:szCs w:val="21"/>
              </w:rPr>
            </w:pPr>
            <w:r>
              <w:rPr>
                <w:rFonts w:hint="eastAsia" w:ascii="黑体" w:hAnsi="黑体" w:eastAsia="黑体"/>
                <w:szCs w:val="21"/>
              </w:rPr>
              <w:t>监督投诉</w:t>
            </w:r>
          </w:p>
          <w:p w14:paraId="1B691F93">
            <w:pPr>
              <w:overflowPunct w:val="0"/>
              <w:adjustRightInd w:val="0"/>
              <w:snapToGrid w:val="0"/>
              <w:spacing w:line="312" w:lineRule="auto"/>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262279A2">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szCs w:val="21"/>
              </w:rPr>
              <w:t>监督电话：0377-83973066热线电话：12345</w:t>
            </w:r>
          </w:p>
        </w:tc>
      </w:tr>
    </w:tbl>
    <w:p w14:paraId="53EC433B">
      <w:pPr>
        <w:jc w:val="center"/>
        <w:rPr>
          <w:rFonts w:hint="eastAsia" w:ascii="黑体" w:eastAsia="黑体"/>
          <w:sz w:val="28"/>
          <w:szCs w:val="28"/>
        </w:rPr>
      </w:pPr>
    </w:p>
    <w:p w14:paraId="36B64DA4">
      <w:pPr>
        <w:jc w:val="center"/>
        <w:rPr>
          <w:rFonts w:ascii="黑体" w:eastAsia="黑体"/>
          <w:sz w:val="28"/>
          <w:szCs w:val="28"/>
        </w:rPr>
      </w:pPr>
      <w:r>
        <w:rPr>
          <w:rFonts w:hint="eastAsia" w:ascii="黑体" w:eastAsia="黑体"/>
          <w:sz w:val="28"/>
          <w:szCs w:val="28"/>
        </w:rPr>
        <w:t>桐柏县民政局发布</w:t>
      </w:r>
    </w:p>
    <w:p w14:paraId="21936F6C">
      <w:pPr>
        <w:snapToGrid w:val="0"/>
        <w:spacing w:line="320" w:lineRule="exact"/>
        <w:jc w:val="center"/>
      </w:pPr>
      <w:r>
        <w:br w:type="page"/>
      </w:r>
    </w:p>
    <w:p w14:paraId="73335DF6">
      <w:pPr>
        <w:jc w:val="center"/>
        <w:outlineLvl w:val="0"/>
        <w:rPr>
          <w:rFonts w:hint="eastAsia" w:ascii="黑体" w:hAnsi="黑体" w:eastAsia="黑体"/>
          <w:spacing w:val="20"/>
          <w:sz w:val="32"/>
          <w:szCs w:val="32"/>
        </w:rPr>
      </w:pPr>
      <w:bookmarkStart w:id="1" w:name="_Toc145658811"/>
      <w:r>
        <w:rPr>
          <w:rFonts w:ascii="黑体" w:hAnsi="黑体" w:eastAsia="黑体"/>
          <w:spacing w:val="20"/>
          <w:sz w:val="32"/>
          <w:szCs w:val="32"/>
        </w:rPr>
        <w:t>民办非企业单位住所变更登记（凭产权证办理）</w:t>
      </w:r>
      <w:bookmarkEnd w:id="1"/>
    </w:p>
    <w:p w14:paraId="3E418454">
      <w:pPr>
        <w:snapToGrid w:val="0"/>
        <w:jc w:val="center"/>
        <w:outlineLvl w:val="0"/>
        <w:rPr>
          <w:rFonts w:ascii="黑体" w:hAnsi="黑体" w:eastAsia="黑体"/>
          <w:spacing w:val="20"/>
          <w:sz w:val="32"/>
          <w:szCs w:val="32"/>
        </w:rPr>
      </w:pPr>
      <w:bookmarkStart w:id="2" w:name="_Toc145658812"/>
      <w:r>
        <w:rPr>
          <w:rFonts w:hint="eastAsia" w:ascii="黑体" w:hAnsi="黑体" w:eastAsia="黑体"/>
          <w:spacing w:val="20"/>
          <w:sz w:val="32"/>
          <w:szCs w:val="32"/>
        </w:rPr>
        <w:t>服务指南</w:t>
      </w:r>
      <w:bookmarkEnd w:id="2"/>
    </w:p>
    <w:p w14:paraId="24B10527">
      <w:pPr>
        <w:pStyle w:val="3"/>
        <w:overflowPunct w:val="0"/>
        <w:adjustRightInd w:val="0"/>
        <w:snapToGrid w:val="0"/>
        <w:ind w:left="557"/>
        <w:jc w:val="center"/>
        <w:rPr>
          <w:rFonts w:ascii="黑体" w:hAnsi="黑体" w:eastAsia="黑体"/>
        </w:rPr>
      </w:pPr>
      <w:r>
        <w:rPr>
          <w:rFonts w:ascii="黑体" w:hAnsi="黑体" w:eastAsia="黑体" w:cs="宋体"/>
        </w:rPr>
        <w:t>事项编码006062843XK81569002</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189B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67616AAA">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34547E78">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002D78D3">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23FDB347">
            <w:pPr>
              <w:jc w:val="left"/>
              <w:rPr>
                <w:rFonts w:hint="eastAsia" w:ascii="宋体" w:hAnsi="宋体" w:cs="宋体"/>
                <w:szCs w:val="21"/>
              </w:rPr>
            </w:pPr>
            <w:r>
              <w:rPr>
                <w:rFonts w:hint="eastAsia" w:ascii="宋体" w:hAnsi="宋体" w:cs="宋体"/>
                <w:szCs w:val="21"/>
              </w:rPr>
              <w:t>行政许可</w:t>
            </w:r>
          </w:p>
        </w:tc>
      </w:tr>
      <w:tr w14:paraId="2329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12E88300">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14CC62B3">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0D6E5650">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73BAF97E">
            <w:pPr>
              <w:jc w:val="left"/>
              <w:rPr>
                <w:rFonts w:hint="eastAsia" w:ascii="宋体" w:hAnsi="宋体" w:cs="宋体"/>
                <w:szCs w:val="21"/>
              </w:rPr>
            </w:pPr>
            <w:r>
              <w:rPr>
                <w:rFonts w:hint="eastAsia" w:ascii="宋体" w:hAnsi="宋体" w:cs="宋体"/>
                <w:szCs w:val="21"/>
              </w:rPr>
              <w:t>桐柏县民政局基层政权和社会组织管理股</w:t>
            </w:r>
          </w:p>
        </w:tc>
      </w:tr>
      <w:tr w14:paraId="4A28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17A99495">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62130CBD">
            <w:pPr>
              <w:jc w:val="left"/>
              <w:rPr>
                <w:rFonts w:hint="eastAsia" w:ascii="宋体" w:hAnsi="宋体" w:cs="宋体"/>
                <w:szCs w:val="21"/>
              </w:rPr>
            </w:pPr>
            <w:r>
              <w:rPr>
                <w:rFonts w:hint="eastAsia" w:ascii="宋体" w:hAnsi="宋体" w:cs="宋体"/>
                <w:szCs w:val="21"/>
              </w:rPr>
              <w:t>1个工作日 20个工作日</w:t>
            </w:r>
          </w:p>
          <w:p w14:paraId="73CF2613">
            <w:pPr>
              <w:spacing w:line="240" w:lineRule="exact"/>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2645F46F">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1FE6B2D9">
            <w:pPr>
              <w:spacing w:line="240" w:lineRule="exact"/>
              <w:jc w:val="left"/>
              <w:rPr>
                <w:rFonts w:hint="eastAsia" w:ascii="宋体" w:hAnsi="宋体" w:cs="宋体"/>
                <w:szCs w:val="21"/>
              </w:rPr>
            </w:pPr>
            <w:r>
              <w:rPr>
                <w:rFonts w:hint="eastAsia" w:ascii="宋体" w:hAnsi="宋体" w:cs="宋体"/>
                <w:szCs w:val="21"/>
              </w:rPr>
              <w:t>现场咨询</w:t>
            </w:r>
          </w:p>
          <w:p w14:paraId="57CD2D58">
            <w:pPr>
              <w:spacing w:line="240" w:lineRule="exact"/>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3E7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6A4EAB7">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189E9BF5">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3A7DD24B">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2B6DDCE3">
            <w:pPr>
              <w:jc w:val="left"/>
              <w:rPr>
                <w:rFonts w:hint="eastAsia" w:ascii="宋体" w:hAnsi="宋体" w:cs="宋体"/>
                <w:szCs w:val="21"/>
              </w:rPr>
            </w:pPr>
            <w:r>
              <w:rPr>
                <w:rFonts w:hint="eastAsia" w:ascii="宋体" w:hAnsi="宋体" w:cs="宋体"/>
                <w:szCs w:val="21"/>
              </w:rPr>
              <w:t>窗口领取 邮政快递</w:t>
            </w:r>
          </w:p>
        </w:tc>
      </w:tr>
      <w:tr w14:paraId="3C70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9" w:hRule="atLeast"/>
          <w:jc w:val="center"/>
        </w:trPr>
        <w:tc>
          <w:tcPr>
            <w:tcW w:w="760" w:type="pct"/>
            <w:noWrap w:val="0"/>
            <w:vAlign w:val="center"/>
          </w:tcPr>
          <w:p w14:paraId="4584C156">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430276CC">
            <w:pPr>
              <w:overflowPunct w:val="0"/>
              <w:adjustRightInd w:val="0"/>
              <w:snapToGrid w:val="0"/>
              <w:spacing w:line="312"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4A79339E">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lang w:bidi="ar"/>
              </w:rPr>
              <w:t>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r>
      <w:tr w14:paraId="62F0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0" w:type="pct"/>
            <w:noWrap w:val="0"/>
            <w:vAlign w:val="center"/>
          </w:tcPr>
          <w:p w14:paraId="1A18FE93">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3BC32D27">
            <w:pPr>
              <w:overflowPunct w:val="0"/>
              <w:adjustRightInd w:val="0"/>
              <w:snapToGrid w:val="0"/>
              <w:spacing w:line="312" w:lineRule="auto"/>
              <w:ind w:firstLine="420" w:firstLineChars="200"/>
              <w:jc w:val="left"/>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一、民办非企业单位变更登记申请书；二、业务主管单位审查同意文件；三、变更后新住所的产权证；四、民办非企业单位登记证书正副本。</w:t>
            </w:r>
          </w:p>
        </w:tc>
      </w:tr>
      <w:tr w14:paraId="6DD9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60" w:type="pct"/>
            <w:noWrap w:val="0"/>
            <w:vAlign w:val="center"/>
          </w:tcPr>
          <w:p w14:paraId="15BA8D90">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484151DE">
            <w:p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1.民办非企业单位变更住所登记申请表</w:t>
            </w:r>
          </w:p>
          <w:p w14:paraId="0228E872">
            <w:p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2.中华人民共和国不动产权证</w:t>
            </w:r>
          </w:p>
          <w:p w14:paraId="113A61B9">
            <w:p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3.民办非企业单位登记证书</w:t>
            </w:r>
          </w:p>
          <w:p w14:paraId="3BF3AEDC">
            <w:pPr>
              <w:overflowPunct w:val="0"/>
              <w:adjustRightInd w:val="0"/>
              <w:snapToGrid w:val="0"/>
              <w:spacing w:line="312" w:lineRule="auto"/>
              <w:ind w:firstLine="420" w:firstLineChars="200"/>
              <w:jc w:val="left"/>
              <w:rPr>
                <w:rFonts w:hint="eastAsia" w:ascii="宋体" w:hAnsi="宋体" w:cs="宋体"/>
                <w:szCs w:val="21"/>
              </w:rPr>
            </w:pPr>
            <w:r>
              <w:rPr>
                <w:rFonts w:hint="eastAsia" w:ascii="宋体" w:hAnsi="宋体" w:cs="宋体"/>
                <w:szCs w:val="21"/>
              </w:rPr>
              <w:t>4.中华人民共和国居民身份证</w:t>
            </w:r>
          </w:p>
        </w:tc>
      </w:tr>
      <w:tr w14:paraId="0A89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760" w:type="pct"/>
            <w:noWrap w:val="0"/>
            <w:vAlign w:val="center"/>
          </w:tcPr>
          <w:p w14:paraId="27B45C9B">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3F049A0A">
            <w:pPr>
              <w:snapToGrid w:val="0"/>
              <w:spacing w:line="312" w:lineRule="auto"/>
              <w:jc w:val="lef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629A5F49">
            <w:pPr>
              <w:snapToGrid w:val="0"/>
              <w:spacing w:line="312" w:lineRule="auto"/>
              <w:jc w:val="lef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7B833B56">
            <w:pPr>
              <w:overflowPunct w:val="0"/>
              <w:adjustRightInd w:val="0"/>
              <w:snapToGrid w:val="0"/>
              <w:spacing w:line="312" w:lineRule="auto"/>
              <w:jc w:val="left"/>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2A8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pct"/>
            <w:noWrap w:val="0"/>
            <w:vAlign w:val="center"/>
          </w:tcPr>
          <w:p w14:paraId="6177894A">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692F79E9">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kern w:val="0"/>
                <w:szCs w:val="21"/>
              </w:rPr>
              <w:t>不收费</w:t>
            </w:r>
          </w:p>
        </w:tc>
      </w:tr>
      <w:tr w14:paraId="14F4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0" w:type="pct"/>
            <w:noWrap w:val="0"/>
            <w:vAlign w:val="center"/>
          </w:tcPr>
          <w:p w14:paraId="019BA839">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01A9E51B">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1CFC8889">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szCs w:val="21"/>
              </w:rPr>
              <w:t>监督电话：0377-83973066热线电话：12345</w:t>
            </w:r>
          </w:p>
        </w:tc>
      </w:tr>
    </w:tbl>
    <w:p w14:paraId="678EF3B3">
      <w:pPr>
        <w:jc w:val="center"/>
        <w:rPr>
          <w:rFonts w:hint="eastAsia" w:ascii="黑体" w:eastAsia="黑体"/>
          <w:sz w:val="28"/>
          <w:szCs w:val="28"/>
        </w:rPr>
      </w:pPr>
      <w:r>
        <w:rPr>
          <w:rFonts w:hint="eastAsia" w:ascii="黑体" w:eastAsia="黑体"/>
          <w:sz w:val="28"/>
          <w:szCs w:val="28"/>
        </w:rPr>
        <w:t>桐柏县民政局发布</w:t>
      </w:r>
    </w:p>
    <w:p w14:paraId="11109E08">
      <w:pPr>
        <w:snapToGrid w:val="0"/>
        <w:spacing w:line="320" w:lineRule="exact"/>
        <w:jc w:val="center"/>
      </w:pPr>
    </w:p>
    <w:p w14:paraId="05347C2E">
      <w:pPr>
        <w:snapToGrid w:val="0"/>
        <w:spacing w:line="320" w:lineRule="exact"/>
        <w:jc w:val="center"/>
      </w:pPr>
    </w:p>
    <w:p w14:paraId="7732227B">
      <w:pPr>
        <w:snapToGrid w:val="0"/>
        <w:jc w:val="center"/>
        <w:rPr>
          <w:rFonts w:ascii="黑体" w:hAnsi="Times New Roman" w:eastAsia="黑体"/>
          <w:sz w:val="28"/>
          <w:szCs w:val="28"/>
        </w:rPr>
      </w:pPr>
    </w:p>
    <w:p w14:paraId="2E0DF5F8">
      <w:pPr>
        <w:jc w:val="center"/>
        <w:rPr>
          <w:rFonts w:hint="eastAsia" w:ascii="黑体" w:hAnsi="黑体" w:eastAsia="黑体"/>
          <w:spacing w:val="20"/>
          <w:sz w:val="32"/>
          <w:szCs w:val="32"/>
        </w:rPr>
      </w:pPr>
      <w:r>
        <w:rPr>
          <w:rFonts w:ascii="Times New Roman" w:hAnsi="黑体" w:eastAsia="黑体"/>
          <w:spacing w:val="20"/>
          <w:kern w:val="0"/>
          <w:sz w:val="28"/>
          <w:szCs w:val="28"/>
        </w:rPr>
        <w:br w:type="page"/>
      </w:r>
      <w:r>
        <w:rPr>
          <w:rFonts w:ascii="黑体" w:hAnsi="黑体" w:eastAsia="黑体"/>
          <w:spacing w:val="20"/>
          <w:sz w:val="32"/>
          <w:szCs w:val="32"/>
        </w:rPr>
        <w:t>民办非企业单位住所变更登记</w:t>
      </w:r>
    </w:p>
    <w:p w14:paraId="5B888EF0">
      <w:pPr>
        <w:jc w:val="center"/>
        <w:outlineLvl w:val="0"/>
        <w:rPr>
          <w:rFonts w:ascii="黑体" w:hAnsi="黑体" w:eastAsia="黑体"/>
          <w:spacing w:val="20"/>
          <w:sz w:val="32"/>
          <w:szCs w:val="32"/>
        </w:rPr>
      </w:pPr>
      <w:bookmarkStart w:id="3" w:name="_Toc145658813"/>
      <w:r>
        <w:rPr>
          <w:rFonts w:ascii="黑体" w:hAnsi="黑体" w:eastAsia="黑体"/>
          <w:spacing w:val="20"/>
          <w:sz w:val="32"/>
          <w:szCs w:val="32"/>
        </w:rPr>
        <w:t>（凭租赁协议办理）</w:t>
      </w:r>
      <w:r>
        <w:rPr>
          <w:rFonts w:hint="eastAsia" w:ascii="黑体" w:hAnsi="黑体" w:eastAsia="黑体"/>
          <w:spacing w:val="20"/>
          <w:sz w:val="32"/>
          <w:szCs w:val="32"/>
        </w:rPr>
        <w:t>服务指南</w:t>
      </w:r>
      <w:bookmarkEnd w:id="3"/>
    </w:p>
    <w:p w14:paraId="4B53FCAC">
      <w:pPr>
        <w:pStyle w:val="3"/>
        <w:overflowPunct w:val="0"/>
        <w:adjustRightInd w:val="0"/>
        <w:snapToGrid w:val="0"/>
        <w:ind w:left="557"/>
        <w:jc w:val="center"/>
        <w:rPr>
          <w:rFonts w:ascii="黑体" w:hAnsi="黑体" w:eastAsia="黑体"/>
        </w:rPr>
      </w:pPr>
      <w:r>
        <w:rPr>
          <w:rFonts w:ascii="黑体" w:hAnsi="黑体" w:eastAsia="黑体" w:cs="宋体"/>
        </w:rPr>
        <w:t>事项编码006062843XK81569001</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538F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22D0DAEA">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17EE6032">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2E6CF8F8">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72F66F70">
            <w:pPr>
              <w:jc w:val="left"/>
              <w:rPr>
                <w:rFonts w:hint="eastAsia" w:ascii="宋体" w:hAnsi="宋体" w:cs="宋体"/>
                <w:szCs w:val="21"/>
              </w:rPr>
            </w:pPr>
            <w:r>
              <w:rPr>
                <w:rFonts w:hint="eastAsia" w:ascii="宋体" w:hAnsi="宋体" w:cs="宋体"/>
                <w:szCs w:val="21"/>
              </w:rPr>
              <w:t>行政许可</w:t>
            </w:r>
          </w:p>
        </w:tc>
      </w:tr>
      <w:tr w14:paraId="003A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D923242">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525BCAF8">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614CEF8C">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4DF4E566">
            <w:pPr>
              <w:jc w:val="left"/>
              <w:rPr>
                <w:rFonts w:hint="eastAsia" w:ascii="宋体" w:hAnsi="宋体" w:cs="宋体"/>
                <w:szCs w:val="21"/>
              </w:rPr>
            </w:pPr>
            <w:r>
              <w:rPr>
                <w:rFonts w:hint="eastAsia" w:ascii="宋体" w:hAnsi="宋体" w:cs="宋体"/>
                <w:szCs w:val="21"/>
              </w:rPr>
              <w:t>桐柏县民政局基层政权和社会组织管理股</w:t>
            </w:r>
          </w:p>
        </w:tc>
      </w:tr>
      <w:tr w14:paraId="6F26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64D57B05">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4D7782F0">
            <w:pPr>
              <w:jc w:val="left"/>
              <w:rPr>
                <w:rFonts w:hint="eastAsia" w:ascii="宋体" w:hAnsi="宋体" w:cs="宋体"/>
                <w:szCs w:val="21"/>
              </w:rPr>
            </w:pPr>
            <w:r>
              <w:rPr>
                <w:rFonts w:hint="eastAsia" w:ascii="宋体" w:hAnsi="宋体" w:cs="宋体"/>
                <w:szCs w:val="21"/>
              </w:rPr>
              <w:t>1个工作日 20个工作日</w:t>
            </w:r>
          </w:p>
          <w:p w14:paraId="04FE4FB6">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3F771D9B">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6B8FDB38">
            <w:pPr>
              <w:spacing w:line="240" w:lineRule="exact"/>
              <w:jc w:val="left"/>
              <w:rPr>
                <w:rFonts w:hint="eastAsia" w:ascii="宋体" w:hAnsi="宋体" w:cs="宋体"/>
                <w:szCs w:val="21"/>
              </w:rPr>
            </w:pPr>
            <w:r>
              <w:rPr>
                <w:rFonts w:hint="eastAsia" w:ascii="宋体" w:hAnsi="宋体" w:cs="宋体"/>
                <w:szCs w:val="21"/>
              </w:rPr>
              <w:t>现场咨询</w:t>
            </w:r>
          </w:p>
          <w:p w14:paraId="70A44E67">
            <w:pPr>
              <w:spacing w:line="240" w:lineRule="exact"/>
              <w:jc w:val="left"/>
              <w:rPr>
                <w:rFonts w:hint="eastAsia" w:ascii="宋体" w:hAnsi="宋体" w:eastAsia="宋体" w:cs="宋体"/>
                <w:szCs w:val="21"/>
                <w:lang w:eastAsia="zh-CN"/>
              </w:rPr>
            </w:pPr>
            <w:r>
              <w:rPr>
                <w:rFonts w:hint="eastAsia" w:ascii="宋体" w:hAnsi="宋体" w:cs="宋体"/>
                <w:szCs w:val="21"/>
                <w:lang w:eastAsia="zh-CN"/>
              </w:rPr>
              <w:t>电话咨询：0377-60112397</w:t>
            </w:r>
          </w:p>
        </w:tc>
      </w:tr>
      <w:tr w14:paraId="6FA8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512FF908">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7D094A37">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49C5D08C">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021D140F">
            <w:pPr>
              <w:jc w:val="left"/>
              <w:rPr>
                <w:rFonts w:hint="eastAsia" w:ascii="宋体" w:hAnsi="宋体" w:cs="宋体"/>
                <w:szCs w:val="21"/>
              </w:rPr>
            </w:pPr>
            <w:r>
              <w:rPr>
                <w:rFonts w:hint="eastAsia" w:ascii="宋体" w:hAnsi="宋体" w:cs="宋体"/>
                <w:szCs w:val="21"/>
              </w:rPr>
              <w:t>窗口领取 邮政快递</w:t>
            </w:r>
          </w:p>
        </w:tc>
      </w:tr>
      <w:tr w14:paraId="4861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8" w:hRule="atLeast"/>
          <w:jc w:val="center"/>
        </w:trPr>
        <w:tc>
          <w:tcPr>
            <w:tcW w:w="760" w:type="pct"/>
            <w:noWrap w:val="0"/>
            <w:vAlign w:val="center"/>
          </w:tcPr>
          <w:p w14:paraId="21026780">
            <w:pPr>
              <w:overflowPunct w:val="0"/>
              <w:adjustRightInd w:val="0"/>
              <w:snapToGrid w:val="0"/>
              <w:spacing w:line="312" w:lineRule="auto"/>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048F6018">
            <w:pPr>
              <w:overflowPunct w:val="0"/>
              <w:adjustRightInd w:val="0"/>
              <w:snapToGrid w:val="0"/>
              <w:spacing w:line="312" w:lineRule="auto"/>
              <w:ind w:firstLine="420" w:firstLineChars="200"/>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47839753">
            <w:pPr>
              <w:overflowPunct w:val="0"/>
              <w:adjustRightInd w:val="0"/>
              <w:snapToGrid w:val="0"/>
              <w:spacing w:line="312" w:lineRule="auto"/>
              <w:ind w:firstLine="420" w:firstLineChars="200"/>
              <w:rPr>
                <w:rFonts w:hint="eastAsia" w:ascii="宋体" w:hAnsi="宋体" w:cs="宋体"/>
                <w:kern w:val="0"/>
                <w:szCs w:val="21"/>
              </w:rPr>
            </w:pPr>
            <w:r>
              <w:rPr>
                <w:rFonts w:hint="eastAsia" w:ascii="宋体" w:hAnsi="宋体" w:cs="宋体"/>
                <w:kern w:val="0"/>
                <w:szCs w:val="21"/>
                <w:lang w:bidi="ar"/>
              </w:rPr>
              <w:t>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r>
      <w:tr w14:paraId="19EA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60" w:type="pct"/>
            <w:noWrap w:val="0"/>
            <w:vAlign w:val="center"/>
          </w:tcPr>
          <w:p w14:paraId="16534994">
            <w:pPr>
              <w:pStyle w:val="3"/>
              <w:overflowPunct w:val="0"/>
              <w:adjustRightInd w:val="0"/>
              <w:snapToGrid w:val="0"/>
              <w:spacing w:line="312" w:lineRule="auto"/>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2423C4EA">
            <w:pPr>
              <w:overflowPunct w:val="0"/>
              <w:adjustRightInd w:val="0"/>
              <w:snapToGrid w:val="0"/>
              <w:spacing w:line="312" w:lineRule="auto"/>
              <w:ind w:firstLine="420" w:firstLineChars="200"/>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一、民办非企业单位变更登记申请书；二、业务主管单位审查同意文件；三、变更后新住所的租赁协议；四、民办非企业单位登记证书正副本。</w:t>
            </w:r>
          </w:p>
        </w:tc>
      </w:tr>
      <w:tr w14:paraId="389B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60" w:type="pct"/>
            <w:noWrap w:val="0"/>
            <w:vAlign w:val="center"/>
          </w:tcPr>
          <w:p w14:paraId="364A6B05">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7C6FCF14">
            <w:pPr>
              <w:overflowPunct w:val="0"/>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1.民办非企业单位住所变更登记申请表（凭租赁协议办理）</w:t>
            </w:r>
          </w:p>
          <w:p w14:paraId="55E177E1">
            <w:pPr>
              <w:overflowPunct w:val="0"/>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2.民办非企业单位登记证书</w:t>
            </w:r>
          </w:p>
          <w:p w14:paraId="700EEAA1">
            <w:pPr>
              <w:overflowPunct w:val="0"/>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3.中华人民共和国居民身份证</w:t>
            </w:r>
          </w:p>
          <w:p w14:paraId="17D82BF4">
            <w:pPr>
              <w:overflowPunct w:val="0"/>
              <w:adjustRightInd w:val="0"/>
              <w:snapToGrid w:val="0"/>
              <w:spacing w:line="312" w:lineRule="auto"/>
              <w:ind w:firstLine="420" w:firstLineChars="200"/>
              <w:rPr>
                <w:rFonts w:hint="eastAsia" w:ascii="宋体" w:hAnsi="宋体" w:cs="宋体"/>
                <w:szCs w:val="21"/>
              </w:rPr>
            </w:pPr>
            <w:r>
              <w:rPr>
                <w:rFonts w:hint="eastAsia" w:ascii="宋体" w:hAnsi="宋体" w:cs="宋体"/>
                <w:szCs w:val="21"/>
              </w:rPr>
              <w:t>4.房屋租赁协议</w:t>
            </w:r>
          </w:p>
        </w:tc>
      </w:tr>
      <w:tr w14:paraId="74E6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60" w:type="pct"/>
            <w:noWrap w:val="0"/>
            <w:vAlign w:val="center"/>
          </w:tcPr>
          <w:p w14:paraId="08D2EB8B">
            <w:pPr>
              <w:overflowPunct w:val="0"/>
              <w:adjustRightInd w:val="0"/>
              <w:snapToGrid w:val="0"/>
              <w:spacing w:line="312" w:lineRule="auto"/>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02E78679">
            <w:pPr>
              <w:snapToGrid w:val="0"/>
              <w:spacing w:line="312" w:lineRule="auto"/>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1624A591">
            <w:pPr>
              <w:snapToGrid w:val="0"/>
              <w:spacing w:line="312" w:lineRule="auto"/>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1354BA50">
            <w:pPr>
              <w:overflowPunct w:val="0"/>
              <w:adjustRightInd w:val="0"/>
              <w:snapToGrid w:val="0"/>
              <w:spacing w:line="312" w:lineRule="auto"/>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372A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0" w:type="pct"/>
            <w:noWrap w:val="0"/>
            <w:vAlign w:val="center"/>
          </w:tcPr>
          <w:p w14:paraId="3F92AD43">
            <w:pPr>
              <w:overflowPunct w:val="0"/>
              <w:adjustRightInd w:val="0"/>
              <w:snapToGrid w:val="0"/>
              <w:spacing w:line="312" w:lineRule="auto"/>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0F0995CB">
            <w:pPr>
              <w:overflowPunct w:val="0"/>
              <w:adjustRightInd w:val="0"/>
              <w:snapToGrid w:val="0"/>
              <w:spacing w:line="312" w:lineRule="auto"/>
              <w:ind w:firstLine="420" w:firstLineChars="200"/>
              <w:rPr>
                <w:rFonts w:hint="eastAsia" w:ascii="宋体" w:hAnsi="宋体" w:cs="宋体"/>
                <w:kern w:val="0"/>
                <w:szCs w:val="21"/>
              </w:rPr>
            </w:pPr>
            <w:r>
              <w:rPr>
                <w:rFonts w:hint="eastAsia" w:ascii="宋体" w:hAnsi="宋体" w:cs="宋体"/>
                <w:kern w:val="0"/>
                <w:szCs w:val="21"/>
              </w:rPr>
              <w:t>不收费</w:t>
            </w:r>
          </w:p>
        </w:tc>
      </w:tr>
      <w:tr w14:paraId="3CA0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pct"/>
            <w:noWrap w:val="0"/>
            <w:vAlign w:val="center"/>
          </w:tcPr>
          <w:p w14:paraId="32E166EC">
            <w:pPr>
              <w:overflowPunct w:val="0"/>
              <w:adjustRightInd w:val="0"/>
              <w:snapToGrid w:val="0"/>
              <w:spacing w:line="312" w:lineRule="auto"/>
              <w:jc w:val="center"/>
              <w:rPr>
                <w:rFonts w:ascii="黑体" w:hAnsi="黑体" w:eastAsia="黑体"/>
                <w:szCs w:val="21"/>
              </w:rPr>
            </w:pPr>
            <w:r>
              <w:rPr>
                <w:rFonts w:hint="eastAsia" w:ascii="黑体" w:hAnsi="黑体" w:eastAsia="黑体"/>
                <w:szCs w:val="21"/>
              </w:rPr>
              <w:t>监督投诉</w:t>
            </w:r>
          </w:p>
          <w:p w14:paraId="7D5FBB24">
            <w:pPr>
              <w:overflowPunct w:val="0"/>
              <w:adjustRightInd w:val="0"/>
              <w:snapToGrid w:val="0"/>
              <w:spacing w:line="312" w:lineRule="auto"/>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0EA89CFA">
            <w:pPr>
              <w:overflowPunct w:val="0"/>
              <w:adjustRightInd w:val="0"/>
              <w:snapToGrid w:val="0"/>
              <w:spacing w:line="312" w:lineRule="auto"/>
              <w:ind w:firstLine="420" w:firstLineChars="200"/>
              <w:rPr>
                <w:rFonts w:hint="eastAsia" w:ascii="宋体" w:hAnsi="宋体" w:cs="宋体"/>
                <w:kern w:val="0"/>
                <w:szCs w:val="21"/>
              </w:rPr>
            </w:pPr>
            <w:r>
              <w:rPr>
                <w:rFonts w:hint="eastAsia" w:ascii="宋体" w:hAnsi="宋体" w:cs="宋体"/>
                <w:szCs w:val="21"/>
              </w:rPr>
              <w:t>投诉热线：0377-83973066热线电话：12345</w:t>
            </w:r>
          </w:p>
        </w:tc>
      </w:tr>
    </w:tbl>
    <w:p w14:paraId="4540DB9E">
      <w:pPr>
        <w:jc w:val="center"/>
        <w:rPr>
          <w:rFonts w:ascii="黑体" w:eastAsia="黑体"/>
          <w:sz w:val="28"/>
          <w:szCs w:val="28"/>
        </w:rPr>
      </w:pPr>
      <w:r>
        <w:rPr>
          <w:rFonts w:hint="eastAsia" w:ascii="黑体" w:eastAsia="黑体"/>
          <w:sz w:val="28"/>
          <w:szCs w:val="28"/>
        </w:rPr>
        <w:t>桐柏县民政局发布</w:t>
      </w:r>
    </w:p>
    <w:p w14:paraId="6836DABC">
      <w:pPr>
        <w:rPr>
          <w:rFonts w:ascii="Times New Roman" w:hAnsi="Times New Roman"/>
        </w:rPr>
      </w:pPr>
    </w:p>
    <w:p w14:paraId="0671842F">
      <w:pPr>
        <w:jc w:val="center"/>
        <w:outlineLvl w:val="0"/>
        <w:rPr>
          <w:rFonts w:ascii="黑体" w:hAnsi="黑体" w:eastAsia="黑体"/>
          <w:spacing w:val="20"/>
          <w:sz w:val="32"/>
          <w:szCs w:val="32"/>
        </w:rPr>
      </w:pPr>
      <w:r>
        <w:br w:type="page"/>
      </w:r>
      <w:bookmarkStart w:id="4" w:name="_Toc145658814"/>
      <w:r>
        <w:rPr>
          <w:rFonts w:ascii="黑体" w:hAnsi="黑体" w:eastAsia="黑体"/>
          <w:spacing w:val="20"/>
          <w:sz w:val="32"/>
          <w:szCs w:val="32"/>
        </w:rPr>
        <w:t>民办非企业单位修改章程核准</w:t>
      </w:r>
      <w:r>
        <w:rPr>
          <w:rFonts w:hint="eastAsia" w:ascii="黑体" w:hAnsi="黑体" w:eastAsia="黑体"/>
          <w:spacing w:val="20"/>
          <w:sz w:val="32"/>
          <w:szCs w:val="32"/>
        </w:rPr>
        <w:t>服务指南</w:t>
      </w:r>
      <w:bookmarkEnd w:id="4"/>
    </w:p>
    <w:p w14:paraId="57409975">
      <w:pPr>
        <w:pStyle w:val="3"/>
        <w:overflowPunct w:val="0"/>
        <w:adjustRightInd w:val="0"/>
        <w:snapToGrid w:val="0"/>
        <w:ind w:left="557"/>
        <w:jc w:val="center"/>
        <w:rPr>
          <w:rFonts w:ascii="黑体" w:hAnsi="黑体" w:eastAsia="黑体"/>
        </w:rPr>
      </w:pPr>
      <w:r>
        <w:rPr>
          <w:rFonts w:ascii="黑体" w:hAnsi="黑体" w:eastAsia="黑体" w:cs="宋体"/>
        </w:rPr>
        <w:t>事项编码006062843XK81618001</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0D99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C9AFCFB">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25775BB3">
            <w:pPr>
              <w:jc w:val="left"/>
              <w:rPr>
                <w:rFonts w:hint="eastAsia" w:ascii="宋体" w:hAnsi="宋体" w:cs="宋体"/>
                <w:szCs w:val="21"/>
              </w:rPr>
            </w:pPr>
            <w:r>
              <w:rPr>
                <w:rFonts w:hint="eastAsia" w:ascii="宋体" w:hAnsi="宋体" w:cs="宋体"/>
                <w:szCs w:val="21"/>
              </w:rPr>
              <w:t>法人</w:t>
            </w:r>
          </w:p>
        </w:tc>
        <w:tc>
          <w:tcPr>
            <w:tcW w:w="808" w:type="pct"/>
            <w:noWrap w:val="0"/>
            <w:vAlign w:val="center"/>
          </w:tcPr>
          <w:p w14:paraId="2962A8A0">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3D8F9F86">
            <w:pPr>
              <w:jc w:val="left"/>
              <w:rPr>
                <w:rFonts w:hint="eastAsia" w:ascii="宋体" w:hAnsi="宋体" w:cs="宋体"/>
                <w:szCs w:val="21"/>
              </w:rPr>
            </w:pPr>
            <w:r>
              <w:rPr>
                <w:rFonts w:hint="eastAsia" w:ascii="宋体" w:hAnsi="宋体" w:cs="宋体"/>
                <w:szCs w:val="21"/>
              </w:rPr>
              <w:t>行政许可</w:t>
            </w:r>
          </w:p>
        </w:tc>
      </w:tr>
      <w:tr w14:paraId="4ABC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1BE7F7D1">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21E38344">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2156C1FF">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5CFBED89">
            <w:pPr>
              <w:jc w:val="left"/>
              <w:rPr>
                <w:rFonts w:hint="eastAsia" w:ascii="宋体" w:hAnsi="宋体" w:cs="宋体"/>
                <w:szCs w:val="21"/>
              </w:rPr>
            </w:pPr>
            <w:r>
              <w:rPr>
                <w:rFonts w:hint="eastAsia" w:ascii="宋体" w:hAnsi="宋体" w:cs="宋体"/>
                <w:szCs w:val="21"/>
              </w:rPr>
              <w:t>桐柏县民政局基层政权和社会组织管理股</w:t>
            </w:r>
          </w:p>
        </w:tc>
      </w:tr>
      <w:tr w14:paraId="1BA5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4589075F">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04B06CBC">
            <w:pPr>
              <w:jc w:val="left"/>
              <w:rPr>
                <w:rFonts w:hint="eastAsia" w:ascii="宋体" w:hAnsi="宋体" w:cs="宋体"/>
                <w:szCs w:val="21"/>
              </w:rPr>
            </w:pPr>
            <w:r>
              <w:rPr>
                <w:rFonts w:hint="eastAsia" w:ascii="宋体" w:hAnsi="宋体" w:cs="宋体"/>
                <w:szCs w:val="21"/>
              </w:rPr>
              <w:t>1个工作日 20个工作日</w:t>
            </w:r>
          </w:p>
          <w:p w14:paraId="0C70E6A3">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2F22EC51">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5491F0C2">
            <w:pPr>
              <w:spacing w:line="240" w:lineRule="exact"/>
              <w:jc w:val="left"/>
              <w:rPr>
                <w:rFonts w:hint="eastAsia" w:ascii="宋体" w:hAnsi="宋体" w:cs="宋体"/>
                <w:szCs w:val="21"/>
              </w:rPr>
            </w:pPr>
            <w:r>
              <w:rPr>
                <w:rFonts w:hint="eastAsia" w:ascii="宋体" w:hAnsi="宋体" w:cs="宋体"/>
                <w:szCs w:val="21"/>
              </w:rPr>
              <w:t>现场咨询</w:t>
            </w:r>
          </w:p>
          <w:p w14:paraId="128EA684">
            <w:pPr>
              <w:spacing w:line="240" w:lineRule="exact"/>
              <w:jc w:val="left"/>
              <w:rPr>
                <w:rFonts w:hint="eastAsia" w:ascii="宋体" w:hAnsi="宋体" w:eastAsia="宋体" w:cs="宋体"/>
                <w:szCs w:val="21"/>
                <w:lang w:eastAsia="zh-CN"/>
              </w:rPr>
            </w:pPr>
            <w:r>
              <w:rPr>
                <w:rFonts w:hint="eastAsia" w:ascii="宋体" w:hAnsi="宋体" w:cs="宋体"/>
                <w:szCs w:val="21"/>
                <w:lang w:eastAsia="zh-CN"/>
              </w:rPr>
              <w:t>电话咨询：0377-60112397</w:t>
            </w:r>
          </w:p>
        </w:tc>
      </w:tr>
      <w:tr w14:paraId="5A7C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4C44118F">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4EA0F0C5">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3EF7287E">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3A9ED2DB">
            <w:pPr>
              <w:jc w:val="left"/>
              <w:rPr>
                <w:rFonts w:hint="eastAsia" w:ascii="宋体" w:hAnsi="宋体" w:cs="宋体"/>
                <w:szCs w:val="21"/>
              </w:rPr>
            </w:pPr>
            <w:r>
              <w:rPr>
                <w:rFonts w:hint="eastAsia" w:ascii="宋体" w:hAnsi="宋体" w:cs="宋体"/>
                <w:szCs w:val="21"/>
              </w:rPr>
              <w:t>窗口领取 邮政快递</w:t>
            </w:r>
          </w:p>
        </w:tc>
      </w:tr>
      <w:tr w14:paraId="1B4D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760" w:type="pct"/>
            <w:noWrap w:val="0"/>
            <w:vAlign w:val="center"/>
          </w:tcPr>
          <w:p w14:paraId="6BD4509D">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52610259">
            <w:pPr>
              <w:overflowPunct w:val="0"/>
              <w:adjustRightInd w:val="0"/>
              <w:snapToGrid w:val="0"/>
              <w:ind w:firstLine="420" w:firstLineChars="200"/>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767F0703">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lang w:bidi="ar"/>
              </w:rPr>
              <w:t>二、《民办非企业单位登记暂行办法》（民政部、民政部令〔1998〕18号）第十四条：“民办非企业单位修改章程或合伙协议的，应当报原登记管理机关核准。报请核准时，应提交下列文件：（一）法定代表人或单位负责人签署并加盖公章的核准申请书；（二）业务主管单位审查同意的文件；（三）章程或合伙协议的修改说明及修改后的章程或合伙协议；（四）有关的文件材料。”</w:t>
            </w:r>
          </w:p>
        </w:tc>
      </w:tr>
      <w:tr w14:paraId="7780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0" w:type="pct"/>
            <w:noWrap w:val="0"/>
            <w:vAlign w:val="center"/>
          </w:tcPr>
          <w:p w14:paraId="774F24DF">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133E2A87">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一、民办非企业单位章程核准申请书；二、业务主管单位审查同意的文件；三、章程或合伙协议的修改说明及修改后的章程或合伙协议。</w:t>
            </w:r>
          </w:p>
        </w:tc>
      </w:tr>
      <w:tr w14:paraId="435F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60" w:type="pct"/>
            <w:noWrap w:val="0"/>
            <w:vAlign w:val="center"/>
          </w:tcPr>
          <w:p w14:paraId="6DCD38F5">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7E08D011">
            <w:pPr>
              <w:numPr>
                <w:ilvl w:val="0"/>
                <w:numId w:val="2"/>
              </w:numPr>
              <w:overflowPunct w:val="0"/>
              <w:adjustRightInd w:val="0"/>
              <w:snapToGrid w:val="0"/>
              <w:ind w:firstLine="420" w:firstLineChars="200"/>
              <w:rPr>
                <w:rFonts w:hint="eastAsia" w:ascii="宋体" w:hAnsi="宋体" w:cs="宋体"/>
                <w:szCs w:val="21"/>
              </w:rPr>
            </w:pPr>
            <w:r>
              <w:rPr>
                <w:rFonts w:hint="eastAsia" w:ascii="宋体" w:hAnsi="宋体" w:cs="宋体"/>
                <w:szCs w:val="21"/>
              </w:rPr>
              <w:t>民办非企业单位修改章程核准申请表</w:t>
            </w:r>
          </w:p>
          <w:p w14:paraId="28726B72">
            <w:pPr>
              <w:numPr>
                <w:ilvl w:val="0"/>
                <w:numId w:val="2"/>
              </w:numPr>
              <w:overflowPunct w:val="0"/>
              <w:adjustRightInd w:val="0"/>
              <w:snapToGrid w:val="0"/>
              <w:ind w:firstLine="420" w:firstLineChars="200"/>
              <w:rPr>
                <w:rFonts w:hint="eastAsia" w:ascii="宋体" w:hAnsi="宋体" w:cs="宋体"/>
                <w:szCs w:val="21"/>
              </w:rPr>
            </w:pPr>
            <w:r>
              <w:rPr>
                <w:rFonts w:hint="eastAsia" w:ascii="宋体" w:hAnsi="宋体" w:cs="宋体"/>
                <w:szCs w:val="21"/>
              </w:rPr>
              <w:t>中华人民共和国居民身份证</w:t>
            </w:r>
          </w:p>
        </w:tc>
      </w:tr>
      <w:tr w14:paraId="3966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60" w:type="pct"/>
            <w:noWrap w:val="0"/>
            <w:vAlign w:val="center"/>
          </w:tcPr>
          <w:p w14:paraId="162C7C00">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79967C92">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029FD88D">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6D9E1CEB">
            <w:pPr>
              <w:overflowPunct w:val="0"/>
              <w:adjustRightInd w:val="0"/>
              <w:snapToGrid w:val="0"/>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773F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0" w:type="pct"/>
            <w:noWrap w:val="0"/>
            <w:vAlign w:val="center"/>
          </w:tcPr>
          <w:p w14:paraId="61053E77">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42504D5F">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不收费</w:t>
            </w:r>
          </w:p>
        </w:tc>
      </w:tr>
      <w:tr w14:paraId="0DFA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pct"/>
            <w:noWrap w:val="0"/>
            <w:vAlign w:val="center"/>
          </w:tcPr>
          <w:p w14:paraId="7F43D5AA">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0A42300C">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426FEA05">
            <w:pPr>
              <w:overflowPunct w:val="0"/>
              <w:adjustRightInd w:val="0"/>
              <w:snapToGrid w:val="0"/>
              <w:ind w:firstLine="420" w:firstLineChars="200"/>
              <w:rPr>
                <w:rFonts w:hint="eastAsia" w:ascii="宋体" w:hAnsi="宋体" w:cs="宋体"/>
                <w:kern w:val="0"/>
                <w:szCs w:val="21"/>
              </w:rPr>
            </w:pPr>
            <w:r>
              <w:rPr>
                <w:rFonts w:hint="eastAsia" w:ascii="宋体" w:hAnsi="宋体" w:cs="宋体"/>
                <w:szCs w:val="21"/>
              </w:rPr>
              <w:t>监督电话：0377-83973066热线电话：12345</w:t>
            </w:r>
          </w:p>
        </w:tc>
      </w:tr>
    </w:tbl>
    <w:p w14:paraId="37B861C8">
      <w:pPr>
        <w:jc w:val="center"/>
        <w:rPr>
          <w:rFonts w:ascii="黑体" w:eastAsia="黑体"/>
          <w:sz w:val="28"/>
          <w:szCs w:val="28"/>
        </w:rPr>
      </w:pPr>
      <w:r>
        <w:rPr>
          <w:rFonts w:hint="eastAsia" w:ascii="黑体" w:eastAsia="黑体"/>
          <w:sz w:val="28"/>
          <w:szCs w:val="28"/>
        </w:rPr>
        <w:t>桐柏县民政局发布</w:t>
      </w:r>
    </w:p>
    <w:p w14:paraId="7B48E62A">
      <w:pPr>
        <w:rPr>
          <w:rFonts w:ascii="Times New Roman" w:hAnsi="Times New Roman"/>
        </w:rPr>
      </w:pPr>
    </w:p>
    <w:p w14:paraId="42C0AE5C">
      <w:pPr>
        <w:snapToGrid w:val="0"/>
        <w:jc w:val="center"/>
        <w:rPr>
          <w:rFonts w:hint="eastAsia" w:ascii="黑体" w:eastAsia="黑体"/>
          <w:sz w:val="28"/>
          <w:szCs w:val="28"/>
        </w:rPr>
      </w:pPr>
    </w:p>
    <w:p w14:paraId="255AE7A5">
      <w:pPr>
        <w:pStyle w:val="2"/>
        <w:rPr>
          <w:rFonts w:hint="eastAsia"/>
        </w:rPr>
      </w:pPr>
    </w:p>
    <w:p w14:paraId="1B28E7E7">
      <w:pPr>
        <w:snapToGrid w:val="0"/>
        <w:jc w:val="center"/>
        <w:rPr>
          <w:rFonts w:hint="eastAsia" w:ascii="黑体" w:eastAsia="黑体"/>
          <w:sz w:val="28"/>
          <w:szCs w:val="28"/>
        </w:rPr>
      </w:pPr>
    </w:p>
    <w:p w14:paraId="27709CD9">
      <w:pPr>
        <w:jc w:val="center"/>
        <w:outlineLvl w:val="0"/>
        <w:rPr>
          <w:rFonts w:ascii="黑体" w:hAnsi="黑体" w:eastAsia="黑体"/>
          <w:spacing w:val="20"/>
          <w:sz w:val="32"/>
          <w:szCs w:val="32"/>
        </w:rPr>
      </w:pPr>
      <w:bookmarkStart w:id="5" w:name="_Toc145658815"/>
      <w:r>
        <w:rPr>
          <w:rFonts w:ascii="黑体" w:hAnsi="黑体" w:eastAsia="黑体"/>
          <w:spacing w:val="20"/>
          <w:sz w:val="32"/>
          <w:szCs w:val="32"/>
        </w:rPr>
        <w:t>民办非企业单位名称变更登记</w:t>
      </w:r>
      <w:r>
        <w:rPr>
          <w:rFonts w:hint="eastAsia" w:ascii="黑体" w:hAnsi="黑体" w:eastAsia="黑体"/>
          <w:spacing w:val="20"/>
          <w:sz w:val="32"/>
          <w:szCs w:val="32"/>
        </w:rPr>
        <w:t>服务指南</w:t>
      </w:r>
      <w:bookmarkEnd w:id="5"/>
    </w:p>
    <w:p w14:paraId="2E959EB5">
      <w:pPr>
        <w:pStyle w:val="3"/>
        <w:overflowPunct w:val="0"/>
        <w:adjustRightInd w:val="0"/>
        <w:snapToGrid w:val="0"/>
        <w:ind w:left="557"/>
        <w:jc w:val="center"/>
        <w:rPr>
          <w:rFonts w:ascii="黑体" w:hAnsi="黑体" w:eastAsia="黑体"/>
        </w:rPr>
      </w:pPr>
      <w:r>
        <w:rPr>
          <w:rFonts w:ascii="黑体" w:hAnsi="黑体" w:eastAsia="黑体" w:cs="宋体"/>
        </w:rPr>
        <w:t>事项编码006062843XK97240005</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2B8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02452C9">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3AAF5B19">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7503D2CA">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11848B42">
            <w:pPr>
              <w:jc w:val="left"/>
              <w:rPr>
                <w:rFonts w:hint="eastAsia" w:ascii="宋体" w:hAnsi="宋体" w:cs="宋体"/>
                <w:szCs w:val="21"/>
              </w:rPr>
            </w:pPr>
            <w:r>
              <w:rPr>
                <w:rFonts w:hint="eastAsia" w:ascii="宋体" w:hAnsi="宋体" w:cs="宋体"/>
                <w:szCs w:val="21"/>
              </w:rPr>
              <w:t>行政许可</w:t>
            </w:r>
          </w:p>
        </w:tc>
      </w:tr>
      <w:tr w14:paraId="65A4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3F892B9A">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151BA50D">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63147D69">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78F63EEE">
            <w:pPr>
              <w:jc w:val="left"/>
              <w:rPr>
                <w:rFonts w:hint="eastAsia" w:ascii="宋体" w:hAnsi="宋体" w:cs="宋体"/>
                <w:szCs w:val="21"/>
              </w:rPr>
            </w:pPr>
            <w:r>
              <w:rPr>
                <w:rFonts w:hint="eastAsia" w:ascii="宋体" w:hAnsi="宋体" w:cs="宋体"/>
                <w:szCs w:val="21"/>
              </w:rPr>
              <w:t>桐柏县民政局基层政权和社会组织管理股</w:t>
            </w:r>
          </w:p>
        </w:tc>
      </w:tr>
      <w:tr w14:paraId="317B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6DAF8712">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4B8CE348">
            <w:pPr>
              <w:jc w:val="left"/>
              <w:rPr>
                <w:rFonts w:hint="eastAsia" w:ascii="宋体" w:hAnsi="宋体" w:cs="宋体"/>
                <w:szCs w:val="21"/>
              </w:rPr>
            </w:pPr>
            <w:r>
              <w:rPr>
                <w:rFonts w:hint="eastAsia" w:ascii="宋体" w:hAnsi="宋体" w:cs="宋体"/>
                <w:szCs w:val="21"/>
              </w:rPr>
              <w:t>1个工作日 20个工作日</w:t>
            </w:r>
          </w:p>
          <w:p w14:paraId="50948F96">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17425255">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7CD86614">
            <w:pPr>
              <w:spacing w:line="240" w:lineRule="exact"/>
              <w:jc w:val="left"/>
              <w:rPr>
                <w:rFonts w:hint="eastAsia" w:ascii="宋体" w:hAnsi="宋体" w:cs="宋体"/>
                <w:szCs w:val="21"/>
              </w:rPr>
            </w:pPr>
            <w:r>
              <w:rPr>
                <w:rFonts w:hint="eastAsia" w:ascii="宋体" w:hAnsi="宋体" w:cs="宋体"/>
                <w:szCs w:val="21"/>
              </w:rPr>
              <w:t>现场咨询</w:t>
            </w:r>
          </w:p>
          <w:p w14:paraId="5164BC69">
            <w:pPr>
              <w:spacing w:line="240" w:lineRule="exact"/>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3AC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2F90DCA3">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6AA4E61C">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67DBDD4B">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4BF99CB5">
            <w:pPr>
              <w:jc w:val="left"/>
              <w:rPr>
                <w:rFonts w:hint="eastAsia" w:ascii="宋体" w:hAnsi="宋体" w:cs="宋体"/>
                <w:szCs w:val="21"/>
              </w:rPr>
            </w:pPr>
            <w:r>
              <w:rPr>
                <w:rFonts w:hint="eastAsia" w:ascii="宋体" w:hAnsi="宋体" w:cs="宋体"/>
                <w:szCs w:val="21"/>
              </w:rPr>
              <w:t>窗口领取 邮政快递</w:t>
            </w:r>
          </w:p>
        </w:tc>
      </w:tr>
      <w:tr w14:paraId="778D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1" w:hRule="atLeast"/>
          <w:jc w:val="center"/>
        </w:trPr>
        <w:tc>
          <w:tcPr>
            <w:tcW w:w="760" w:type="pct"/>
            <w:noWrap w:val="0"/>
            <w:vAlign w:val="center"/>
          </w:tcPr>
          <w:p w14:paraId="13101EC6">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367EB6A8">
            <w:pPr>
              <w:overflowPunct w:val="0"/>
              <w:adjustRightInd w:val="0"/>
              <w:snapToGrid w:val="0"/>
              <w:ind w:firstLine="420" w:firstLineChars="200"/>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14:paraId="117CBF89">
            <w:pPr>
              <w:overflowPunct w:val="0"/>
              <w:adjustRightInd w:val="0"/>
              <w:snapToGrid w:val="0"/>
              <w:ind w:firstLine="420" w:firstLineChars="200"/>
              <w:rPr>
                <w:rFonts w:hint="eastAsia" w:ascii="宋体" w:hAnsi="宋体" w:cs="宋体"/>
                <w:kern w:val="0"/>
                <w:szCs w:val="21"/>
                <w:lang w:bidi="ar"/>
              </w:rPr>
            </w:pPr>
            <w:r>
              <w:rPr>
                <w:rFonts w:hint="eastAsia" w:ascii="宋体" w:hAnsi="宋体" w:cs="宋体"/>
                <w:kern w:val="0"/>
                <w:szCs w:val="21"/>
                <w:lang w:bidi="ar"/>
              </w:rPr>
              <w:t>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p w14:paraId="0D915A47">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lang w:bidi="ar"/>
              </w:rPr>
              <w:t>三、《民办非企业单位印章管理规定》（民政部、公安部令〔2000〕20号）第四条第三项民办非企业单位因变更登记、印章损坏等原因需要更换印章时，应到登记管理机关交回原印章，按本规定程序申请重新刻制。</w:t>
            </w:r>
          </w:p>
        </w:tc>
      </w:tr>
      <w:tr w14:paraId="3387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60" w:type="pct"/>
            <w:noWrap w:val="0"/>
            <w:vAlign w:val="center"/>
          </w:tcPr>
          <w:p w14:paraId="72816D81">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0F4116CD">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一、民办非企业单位变更登记申请书；二、业务主管单位审查同意文件；三、印章；四、民办非企业单位登记证书正副本。</w:t>
            </w:r>
          </w:p>
        </w:tc>
      </w:tr>
      <w:tr w14:paraId="5F0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60" w:type="pct"/>
            <w:noWrap w:val="0"/>
            <w:vAlign w:val="center"/>
          </w:tcPr>
          <w:p w14:paraId="6EF01CDD">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1A812380">
            <w:pPr>
              <w:overflowPunct w:val="0"/>
              <w:adjustRightInd w:val="0"/>
              <w:snapToGrid w:val="0"/>
              <w:ind w:firstLine="420" w:firstLineChars="200"/>
              <w:rPr>
                <w:rFonts w:hint="eastAsia" w:ascii="宋体" w:hAnsi="宋体" w:cs="宋体"/>
                <w:szCs w:val="21"/>
              </w:rPr>
            </w:pPr>
            <w:r>
              <w:rPr>
                <w:rFonts w:hint="eastAsia" w:ascii="宋体" w:hAnsi="宋体" w:cs="宋体"/>
                <w:szCs w:val="21"/>
              </w:rPr>
              <w:t>1.民办非企业单位名称变更登记申请表</w:t>
            </w:r>
          </w:p>
          <w:p w14:paraId="7E39E248">
            <w:pPr>
              <w:overflowPunct w:val="0"/>
              <w:adjustRightInd w:val="0"/>
              <w:snapToGrid w:val="0"/>
              <w:ind w:firstLine="420" w:firstLineChars="200"/>
              <w:rPr>
                <w:rFonts w:hint="eastAsia" w:ascii="宋体" w:hAnsi="宋体" w:cs="宋体"/>
                <w:szCs w:val="21"/>
              </w:rPr>
            </w:pPr>
            <w:r>
              <w:rPr>
                <w:rFonts w:hint="eastAsia" w:ascii="宋体" w:hAnsi="宋体" w:cs="宋体"/>
                <w:szCs w:val="21"/>
              </w:rPr>
              <w:t>2.民办非企业单位印章</w:t>
            </w:r>
          </w:p>
          <w:p w14:paraId="7B20CC17">
            <w:pPr>
              <w:overflowPunct w:val="0"/>
              <w:adjustRightInd w:val="0"/>
              <w:snapToGrid w:val="0"/>
              <w:ind w:firstLine="420" w:firstLineChars="200"/>
              <w:rPr>
                <w:rFonts w:hint="eastAsia" w:ascii="宋体" w:hAnsi="宋体" w:cs="宋体"/>
                <w:szCs w:val="21"/>
              </w:rPr>
            </w:pPr>
            <w:r>
              <w:rPr>
                <w:rFonts w:hint="eastAsia" w:ascii="宋体" w:hAnsi="宋体" w:cs="宋体"/>
                <w:szCs w:val="21"/>
              </w:rPr>
              <w:t>3.民办非企业单位登记证书</w:t>
            </w:r>
          </w:p>
          <w:p w14:paraId="34EDD1C4">
            <w:pPr>
              <w:overflowPunct w:val="0"/>
              <w:adjustRightInd w:val="0"/>
              <w:snapToGrid w:val="0"/>
              <w:ind w:firstLine="420" w:firstLineChars="200"/>
              <w:rPr>
                <w:rFonts w:hint="eastAsia" w:ascii="宋体" w:hAnsi="宋体" w:cs="宋体"/>
                <w:szCs w:val="21"/>
              </w:rPr>
            </w:pPr>
            <w:r>
              <w:rPr>
                <w:rFonts w:hint="eastAsia" w:ascii="宋体" w:hAnsi="宋体" w:cs="宋体"/>
                <w:szCs w:val="21"/>
              </w:rPr>
              <w:t>4.中华人民共和国居民身份证</w:t>
            </w:r>
          </w:p>
        </w:tc>
      </w:tr>
      <w:tr w14:paraId="02B9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60" w:type="pct"/>
            <w:noWrap w:val="0"/>
            <w:vAlign w:val="center"/>
          </w:tcPr>
          <w:p w14:paraId="7AC056E9">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660DDB17">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58AA3955">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12D1CB69">
            <w:pPr>
              <w:overflowPunct w:val="0"/>
              <w:adjustRightInd w:val="0"/>
              <w:snapToGrid w:val="0"/>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6524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0" w:type="pct"/>
            <w:noWrap w:val="0"/>
            <w:vAlign w:val="center"/>
          </w:tcPr>
          <w:p w14:paraId="424561AD">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7F250811">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不收费</w:t>
            </w:r>
          </w:p>
        </w:tc>
      </w:tr>
      <w:tr w14:paraId="3870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pct"/>
            <w:noWrap w:val="0"/>
            <w:vAlign w:val="center"/>
          </w:tcPr>
          <w:p w14:paraId="72C693FF">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6D3531CE">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5429BAC5">
            <w:pPr>
              <w:overflowPunct w:val="0"/>
              <w:adjustRightInd w:val="0"/>
              <w:snapToGrid w:val="0"/>
              <w:ind w:firstLine="420" w:firstLineChars="200"/>
              <w:rPr>
                <w:rFonts w:hint="eastAsia" w:ascii="宋体" w:hAnsi="宋体" w:cs="宋体"/>
                <w:kern w:val="0"/>
                <w:szCs w:val="21"/>
              </w:rPr>
            </w:pPr>
            <w:r>
              <w:rPr>
                <w:rFonts w:hint="eastAsia" w:ascii="宋体" w:hAnsi="宋体" w:cs="宋体"/>
                <w:szCs w:val="21"/>
              </w:rPr>
              <w:t>投诉热线：0377-83973066热线电话：12345</w:t>
            </w:r>
          </w:p>
        </w:tc>
      </w:tr>
    </w:tbl>
    <w:p w14:paraId="359D83DA">
      <w:pPr>
        <w:jc w:val="center"/>
        <w:rPr>
          <w:rFonts w:ascii="黑体" w:eastAsia="黑体"/>
          <w:sz w:val="28"/>
          <w:szCs w:val="28"/>
        </w:rPr>
      </w:pPr>
      <w:r>
        <w:rPr>
          <w:rFonts w:hint="eastAsia" w:ascii="黑体" w:eastAsia="黑体"/>
          <w:sz w:val="28"/>
          <w:szCs w:val="28"/>
        </w:rPr>
        <w:t>桐柏县民政局发布</w:t>
      </w:r>
    </w:p>
    <w:p w14:paraId="7DED84D2">
      <w:pPr>
        <w:rPr>
          <w:rFonts w:ascii="Times New Roman" w:hAnsi="Times New Roman"/>
        </w:rPr>
      </w:pPr>
    </w:p>
    <w:p w14:paraId="0A67350C">
      <w:pPr>
        <w:snapToGrid w:val="0"/>
        <w:rPr>
          <w:rFonts w:hint="eastAsia" w:ascii="黑体" w:eastAsia="黑体"/>
          <w:sz w:val="28"/>
          <w:szCs w:val="28"/>
        </w:rPr>
      </w:pPr>
      <w:r>
        <w:br w:type="page"/>
      </w:r>
    </w:p>
    <w:p w14:paraId="4C747535">
      <w:pPr>
        <w:jc w:val="center"/>
        <w:outlineLvl w:val="0"/>
        <w:rPr>
          <w:rFonts w:ascii="黑体" w:hAnsi="黑体" w:eastAsia="黑体"/>
          <w:spacing w:val="20"/>
          <w:sz w:val="32"/>
          <w:szCs w:val="32"/>
        </w:rPr>
      </w:pPr>
      <w:bookmarkStart w:id="6" w:name="_Toc145658816"/>
      <w:r>
        <w:rPr>
          <w:rFonts w:ascii="黑体" w:hAnsi="黑体" w:eastAsia="黑体"/>
          <w:spacing w:val="20"/>
          <w:sz w:val="32"/>
          <w:szCs w:val="32"/>
        </w:rPr>
        <w:t>民办非企业单位宗旨和业务范围变更登记</w:t>
      </w:r>
      <w:r>
        <w:rPr>
          <w:rFonts w:hint="eastAsia" w:ascii="黑体" w:hAnsi="黑体" w:eastAsia="黑体"/>
          <w:spacing w:val="20"/>
          <w:sz w:val="32"/>
          <w:szCs w:val="32"/>
        </w:rPr>
        <w:t>服务指南</w:t>
      </w:r>
      <w:bookmarkEnd w:id="6"/>
    </w:p>
    <w:p w14:paraId="21851523">
      <w:pPr>
        <w:pStyle w:val="3"/>
        <w:overflowPunct w:val="0"/>
        <w:adjustRightInd w:val="0"/>
        <w:snapToGrid w:val="0"/>
        <w:ind w:left="557"/>
        <w:jc w:val="center"/>
        <w:rPr>
          <w:rFonts w:ascii="黑体" w:hAnsi="黑体" w:eastAsia="黑体"/>
        </w:rPr>
      </w:pPr>
      <w:r>
        <w:rPr>
          <w:rFonts w:ascii="黑体" w:hAnsi="黑体" w:eastAsia="黑体" w:cs="宋体"/>
        </w:rPr>
        <w:t>事项编码006062843XK97240006</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72A8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760" w:type="pct"/>
            <w:noWrap w:val="0"/>
            <w:vAlign w:val="center"/>
          </w:tcPr>
          <w:p w14:paraId="04FFDBC1">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1AB1205D">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78EB7EAC">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430563D4">
            <w:pPr>
              <w:jc w:val="left"/>
              <w:rPr>
                <w:rFonts w:hint="eastAsia" w:ascii="宋体" w:hAnsi="宋体" w:cs="宋体"/>
                <w:szCs w:val="21"/>
              </w:rPr>
            </w:pPr>
            <w:r>
              <w:rPr>
                <w:rFonts w:hint="eastAsia" w:ascii="宋体" w:hAnsi="宋体" w:cs="宋体"/>
                <w:szCs w:val="21"/>
              </w:rPr>
              <w:t>行政许可</w:t>
            </w:r>
          </w:p>
        </w:tc>
      </w:tr>
      <w:tr w14:paraId="3AB5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41D0901">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07A03482">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62A09C7A">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39DB3616">
            <w:pPr>
              <w:jc w:val="left"/>
              <w:rPr>
                <w:rFonts w:hint="eastAsia" w:ascii="宋体" w:hAnsi="宋体" w:cs="宋体"/>
                <w:szCs w:val="21"/>
              </w:rPr>
            </w:pPr>
            <w:r>
              <w:rPr>
                <w:rFonts w:hint="eastAsia" w:ascii="宋体" w:hAnsi="宋体" w:cs="宋体"/>
                <w:szCs w:val="21"/>
              </w:rPr>
              <w:t>桐柏县民政局基层政权和社会组织管理股</w:t>
            </w:r>
          </w:p>
        </w:tc>
      </w:tr>
      <w:tr w14:paraId="0D81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6C9D929E">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09BBDE09">
            <w:pPr>
              <w:jc w:val="left"/>
              <w:rPr>
                <w:rFonts w:hint="eastAsia" w:ascii="宋体" w:hAnsi="宋体" w:cs="宋体"/>
                <w:szCs w:val="21"/>
              </w:rPr>
            </w:pPr>
            <w:r>
              <w:rPr>
                <w:rFonts w:hint="eastAsia" w:ascii="宋体" w:hAnsi="宋体" w:cs="宋体"/>
                <w:szCs w:val="21"/>
              </w:rPr>
              <w:t>1个工作日 20个工作日</w:t>
            </w:r>
          </w:p>
          <w:p w14:paraId="5A2006E0">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3F5518F1">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60E4BEB6">
            <w:pPr>
              <w:spacing w:line="240" w:lineRule="exact"/>
              <w:jc w:val="left"/>
              <w:rPr>
                <w:rFonts w:hint="eastAsia" w:ascii="宋体" w:hAnsi="宋体" w:cs="宋体"/>
                <w:szCs w:val="21"/>
              </w:rPr>
            </w:pPr>
            <w:r>
              <w:rPr>
                <w:rFonts w:hint="eastAsia" w:ascii="宋体" w:hAnsi="宋体" w:cs="宋体"/>
                <w:szCs w:val="21"/>
              </w:rPr>
              <w:t>现场咨询</w:t>
            </w:r>
          </w:p>
          <w:p w14:paraId="4A90E128">
            <w:pPr>
              <w:spacing w:line="240" w:lineRule="exact"/>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42A6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1DED662">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169DC6AB">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18D8EE26">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1947F563">
            <w:pPr>
              <w:jc w:val="left"/>
              <w:rPr>
                <w:rFonts w:hint="eastAsia" w:ascii="宋体" w:hAnsi="宋体" w:cs="宋体"/>
                <w:szCs w:val="21"/>
              </w:rPr>
            </w:pPr>
            <w:r>
              <w:rPr>
                <w:rFonts w:hint="eastAsia" w:ascii="宋体" w:hAnsi="宋体" w:cs="宋体"/>
                <w:szCs w:val="21"/>
              </w:rPr>
              <w:t>窗口领取 邮政快递</w:t>
            </w:r>
          </w:p>
        </w:tc>
      </w:tr>
      <w:tr w14:paraId="350F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8" w:hRule="atLeast"/>
          <w:jc w:val="center"/>
        </w:trPr>
        <w:tc>
          <w:tcPr>
            <w:tcW w:w="760" w:type="pct"/>
            <w:noWrap w:val="0"/>
            <w:vAlign w:val="center"/>
          </w:tcPr>
          <w:p w14:paraId="1A40AA7D">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4643E641">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r>
      <w:tr w14:paraId="04D7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60" w:type="pct"/>
            <w:noWrap w:val="0"/>
            <w:vAlign w:val="center"/>
          </w:tcPr>
          <w:p w14:paraId="6A6D6AAC">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48218E3A">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一、民办非企业单位变更登记申请书；二、业务主管单位审查同意文件；三、变更后的宗旨和业务范围；四、民办非企业单位登记证书正副本。</w:t>
            </w:r>
          </w:p>
        </w:tc>
      </w:tr>
      <w:tr w14:paraId="181A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60" w:type="pct"/>
            <w:noWrap w:val="0"/>
            <w:vAlign w:val="center"/>
          </w:tcPr>
          <w:p w14:paraId="62AA0B29">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28482F08">
            <w:pPr>
              <w:numPr>
                <w:ilvl w:val="0"/>
                <w:numId w:val="3"/>
              </w:numPr>
              <w:jc w:val="left"/>
              <w:rPr>
                <w:rFonts w:hint="eastAsia" w:ascii="宋体" w:hAnsi="宋体" w:cs="宋体"/>
                <w:kern w:val="0"/>
                <w:szCs w:val="21"/>
              </w:rPr>
            </w:pPr>
            <w:r>
              <w:rPr>
                <w:rFonts w:hint="eastAsia" w:ascii="宋体" w:hAnsi="宋体" w:cs="宋体"/>
                <w:kern w:val="0"/>
                <w:szCs w:val="21"/>
              </w:rPr>
              <w:t>民办非企业单位登记证书</w:t>
            </w:r>
          </w:p>
          <w:p w14:paraId="67E7D298">
            <w:pPr>
              <w:numPr>
                <w:ilvl w:val="0"/>
                <w:numId w:val="3"/>
              </w:numPr>
              <w:jc w:val="left"/>
              <w:rPr>
                <w:rFonts w:hint="eastAsia" w:ascii="宋体" w:hAnsi="宋体" w:cs="宋体"/>
                <w:kern w:val="0"/>
                <w:szCs w:val="21"/>
              </w:rPr>
            </w:pPr>
            <w:r>
              <w:rPr>
                <w:rFonts w:hint="eastAsia" w:ascii="宋体" w:hAnsi="宋体" w:cs="宋体"/>
                <w:kern w:val="0"/>
                <w:szCs w:val="21"/>
              </w:rPr>
              <w:t>民办非企业单位变更法定代表人或单位负责人登记申请表</w:t>
            </w:r>
          </w:p>
          <w:p w14:paraId="3AD8F8EC">
            <w:pPr>
              <w:numPr>
                <w:ilvl w:val="0"/>
                <w:numId w:val="3"/>
              </w:numPr>
              <w:jc w:val="left"/>
              <w:rPr>
                <w:rFonts w:hint="eastAsia" w:ascii="宋体" w:hAnsi="宋体" w:cs="宋体"/>
                <w:kern w:val="0"/>
                <w:szCs w:val="21"/>
              </w:rPr>
            </w:pPr>
            <w:r>
              <w:rPr>
                <w:rFonts w:hint="eastAsia" w:ascii="宋体" w:hAnsi="宋体" w:cs="宋体"/>
                <w:kern w:val="0"/>
                <w:szCs w:val="21"/>
              </w:rPr>
              <w:t>中华人民共和国居民身份证</w:t>
            </w:r>
          </w:p>
        </w:tc>
      </w:tr>
      <w:tr w14:paraId="2165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60" w:type="pct"/>
            <w:noWrap w:val="0"/>
            <w:vAlign w:val="center"/>
          </w:tcPr>
          <w:p w14:paraId="42CFB947">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2911EA20">
            <w:pPr>
              <w:spacing w:line="220" w:lineRule="atLeast"/>
              <w:jc w:val="lef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5CA96144">
            <w:pPr>
              <w:spacing w:line="220" w:lineRule="atLeast"/>
              <w:jc w:val="lef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22DD6D2C">
            <w:pPr>
              <w:overflowPunct w:val="0"/>
              <w:adjustRightInd w:val="0"/>
              <w:snapToGrid w:val="0"/>
              <w:jc w:val="left"/>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127B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0" w:type="pct"/>
            <w:noWrap w:val="0"/>
            <w:vAlign w:val="center"/>
          </w:tcPr>
          <w:p w14:paraId="1783698A">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04F4E76F">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kern w:val="0"/>
                <w:szCs w:val="21"/>
              </w:rPr>
              <w:t>不收费</w:t>
            </w:r>
          </w:p>
        </w:tc>
      </w:tr>
      <w:tr w14:paraId="195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pct"/>
            <w:noWrap w:val="0"/>
            <w:vAlign w:val="center"/>
          </w:tcPr>
          <w:p w14:paraId="62A81884">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178093F6">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165AB68A">
            <w:pPr>
              <w:overflowPunct w:val="0"/>
              <w:adjustRightInd w:val="0"/>
              <w:snapToGrid w:val="0"/>
              <w:ind w:firstLine="420" w:firstLineChars="200"/>
              <w:jc w:val="left"/>
              <w:rPr>
                <w:rFonts w:hint="eastAsia" w:ascii="宋体" w:hAnsi="宋体" w:cs="宋体"/>
                <w:kern w:val="0"/>
                <w:szCs w:val="21"/>
              </w:rPr>
            </w:pPr>
            <w:r>
              <w:rPr>
                <w:rFonts w:hint="eastAsia" w:ascii="宋体" w:hAnsi="宋体" w:cs="宋体"/>
                <w:szCs w:val="21"/>
              </w:rPr>
              <w:t>监督电话：0377-83973066热线电话：12345</w:t>
            </w:r>
          </w:p>
        </w:tc>
      </w:tr>
    </w:tbl>
    <w:p w14:paraId="3E48273B">
      <w:pPr>
        <w:jc w:val="center"/>
        <w:rPr>
          <w:rFonts w:ascii="黑体" w:eastAsia="黑体"/>
          <w:sz w:val="28"/>
          <w:szCs w:val="28"/>
        </w:rPr>
      </w:pPr>
      <w:r>
        <w:rPr>
          <w:rFonts w:hint="eastAsia" w:ascii="黑体" w:eastAsia="黑体"/>
          <w:sz w:val="28"/>
          <w:szCs w:val="28"/>
        </w:rPr>
        <w:t>桐柏县民政局发布</w:t>
      </w:r>
    </w:p>
    <w:p w14:paraId="0B77C29E">
      <w:pPr>
        <w:snapToGrid w:val="0"/>
        <w:jc w:val="center"/>
        <w:rPr>
          <w:rFonts w:ascii="Times New Roman" w:hAnsi="黑体" w:eastAsia="黑体"/>
          <w:spacing w:val="20"/>
          <w:kern w:val="0"/>
          <w:sz w:val="28"/>
          <w:szCs w:val="28"/>
        </w:rPr>
      </w:pPr>
      <w:r>
        <w:br w:type="page"/>
      </w:r>
    </w:p>
    <w:p w14:paraId="220FBE9A">
      <w:pPr>
        <w:jc w:val="center"/>
        <w:outlineLvl w:val="0"/>
        <w:rPr>
          <w:rFonts w:ascii="黑体" w:hAnsi="黑体" w:eastAsia="黑体"/>
          <w:spacing w:val="20"/>
          <w:sz w:val="32"/>
          <w:szCs w:val="32"/>
        </w:rPr>
      </w:pPr>
      <w:bookmarkStart w:id="7" w:name="_Toc145658817"/>
      <w:r>
        <w:rPr>
          <w:rFonts w:ascii="黑体" w:hAnsi="黑体" w:eastAsia="黑体"/>
          <w:spacing w:val="20"/>
          <w:sz w:val="32"/>
          <w:szCs w:val="32"/>
        </w:rPr>
        <w:t>民办非企业单位开办资金变更登记</w:t>
      </w:r>
      <w:r>
        <w:rPr>
          <w:rFonts w:hint="eastAsia" w:ascii="黑体" w:hAnsi="黑体" w:eastAsia="黑体"/>
          <w:spacing w:val="20"/>
          <w:sz w:val="32"/>
          <w:szCs w:val="32"/>
        </w:rPr>
        <w:t>服务指南</w:t>
      </w:r>
      <w:bookmarkEnd w:id="7"/>
    </w:p>
    <w:p w14:paraId="707D1915">
      <w:pPr>
        <w:pStyle w:val="3"/>
        <w:overflowPunct w:val="0"/>
        <w:adjustRightInd w:val="0"/>
        <w:snapToGrid w:val="0"/>
        <w:ind w:left="557"/>
        <w:jc w:val="center"/>
        <w:rPr>
          <w:rFonts w:ascii="黑体" w:hAnsi="黑体" w:eastAsia="黑体"/>
        </w:rPr>
      </w:pPr>
      <w:r>
        <w:rPr>
          <w:rFonts w:ascii="黑体" w:hAnsi="黑体" w:eastAsia="黑体" w:cs="宋体"/>
        </w:rPr>
        <w:t>事项编码006062843XK97240003</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6D33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60DB03E8">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5A8933A0">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70EB30F9">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47F332A7">
            <w:pPr>
              <w:jc w:val="left"/>
              <w:rPr>
                <w:rFonts w:hint="eastAsia" w:ascii="宋体" w:hAnsi="宋体" w:cs="宋体"/>
                <w:szCs w:val="21"/>
              </w:rPr>
            </w:pPr>
            <w:r>
              <w:rPr>
                <w:rFonts w:hint="eastAsia" w:ascii="宋体" w:hAnsi="宋体" w:cs="宋体"/>
                <w:szCs w:val="21"/>
              </w:rPr>
              <w:t>行政许可</w:t>
            </w:r>
          </w:p>
        </w:tc>
      </w:tr>
      <w:tr w14:paraId="2553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37B61A0A">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10C9950A">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1AE6A9C2">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2469AA99">
            <w:pPr>
              <w:jc w:val="left"/>
              <w:rPr>
                <w:rFonts w:hint="eastAsia" w:ascii="宋体" w:hAnsi="宋体" w:cs="宋体"/>
                <w:szCs w:val="21"/>
              </w:rPr>
            </w:pPr>
            <w:r>
              <w:rPr>
                <w:rFonts w:hint="eastAsia" w:ascii="宋体" w:hAnsi="宋体" w:cs="宋体"/>
                <w:szCs w:val="21"/>
              </w:rPr>
              <w:t>桐柏县民政局基层政权和社会组织管理股</w:t>
            </w:r>
          </w:p>
        </w:tc>
      </w:tr>
      <w:tr w14:paraId="08AD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08A76882">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065A5150">
            <w:pPr>
              <w:jc w:val="left"/>
              <w:rPr>
                <w:rFonts w:hint="eastAsia" w:ascii="宋体" w:hAnsi="宋体" w:cs="宋体"/>
                <w:szCs w:val="21"/>
              </w:rPr>
            </w:pPr>
            <w:r>
              <w:rPr>
                <w:rFonts w:hint="eastAsia" w:ascii="宋体" w:hAnsi="宋体" w:cs="宋体"/>
                <w:szCs w:val="21"/>
              </w:rPr>
              <w:t>1个工作日 20个工作日</w:t>
            </w:r>
          </w:p>
          <w:p w14:paraId="309C4771">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44AD357D">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6B882C08">
            <w:pPr>
              <w:spacing w:line="240" w:lineRule="exact"/>
              <w:jc w:val="left"/>
              <w:rPr>
                <w:rFonts w:hint="eastAsia" w:ascii="宋体" w:hAnsi="宋体" w:cs="宋体"/>
                <w:szCs w:val="21"/>
              </w:rPr>
            </w:pPr>
            <w:r>
              <w:rPr>
                <w:rFonts w:hint="eastAsia" w:ascii="宋体" w:hAnsi="宋体" w:cs="宋体"/>
                <w:szCs w:val="21"/>
              </w:rPr>
              <w:t>现场咨询</w:t>
            </w:r>
          </w:p>
          <w:p w14:paraId="4F9BC071">
            <w:pPr>
              <w:spacing w:line="240" w:lineRule="exact"/>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3DE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0" w:type="pct"/>
            <w:noWrap w:val="0"/>
            <w:vAlign w:val="center"/>
          </w:tcPr>
          <w:p w14:paraId="4BA91BFA">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511251B0">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632AC94C">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545F20AD">
            <w:pPr>
              <w:jc w:val="left"/>
              <w:rPr>
                <w:rFonts w:hint="eastAsia" w:ascii="宋体" w:hAnsi="宋体" w:cs="宋体"/>
                <w:szCs w:val="21"/>
              </w:rPr>
            </w:pPr>
            <w:r>
              <w:rPr>
                <w:rFonts w:hint="eastAsia" w:ascii="宋体" w:hAnsi="宋体" w:cs="宋体"/>
                <w:szCs w:val="21"/>
              </w:rPr>
              <w:t>窗口领取 邮政快递</w:t>
            </w:r>
          </w:p>
        </w:tc>
      </w:tr>
      <w:tr w14:paraId="4D9C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jc w:val="center"/>
        </w:trPr>
        <w:tc>
          <w:tcPr>
            <w:tcW w:w="760" w:type="pct"/>
            <w:noWrap w:val="0"/>
            <w:vAlign w:val="center"/>
          </w:tcPr>
          <w:p w14:paraId="3049B714">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49B00286">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r>
      <w:tr w14:paraId="799E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60" w:type="pct"/>
            <w:noWrap w:val="0"/>
            <w:vAlign w:val="center"/>
          </w:tcPr>
          <w:p w14:paraId="1CC8B301">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0120FE76">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一、民办非企业单位变更登记申请书；二、业务主管单位审查同意文件；三、变更后的验资报告；四、民办非企业单位登记证书正副本。</w:t>
            </w:r>
          </w:p>
        </w:tc>
      </w:tr>
      <w:tr w14:paraId="67BB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60" w:type="pct"/>
            <w:noWrap w:val="0"/>
            <w:vAlign w:val="center"/>
          </w:tcPr>
          <w:p w14:paraId="063B9691">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42B9A864">
            <w:pPr>
              <w:numPr>
                <w:ilvl w:val="0"/>
                <w:numId w:val="4"/>
              </w:numPr>
              <w:rPr>
                <w:rFonts w:hint="eastAsia" w:ascii="宋体" w:hAnsi="宋体" w:cs="宋体"/>
                <w:kern w:val="0"/>
                <w:szCs w:val="21"/>
              </w:rPr>
            </w:pPr>
            <w:r>
              <w:rPr>
                <w:rFonts w:hint="eastAsia" w:ascii="宋体" w:hAnsi="宋体" w:cs="宋体"/>
                <w:kern w:val="0"/>
                <w:szCs w:val="21"/>
              </w:rPr>
              <w:t>民办非企业单位登记证书</w:t>
            </w:r>
          </w:p>
          <w:p w14:paraId="55E845CD">
            <w:pPr>
              <w:numPr>
                <w:ilvl w:val="0"/>
                <w:numId w:val="4"/>
              </w:numPr>
              <w:rPr>
                <w:rFonts w:hint="eastAsia" w:ascii="宋体" w:hAnsi="宋体" w:cs="宋体"/>
                <w:kern w:val="0"/>
                <w:szCs w:val="21"/>
              </w:rPr>
            </w:pPr>
            <w:r>
              <w:rPr>
                <w:rFonts w:hint="eastAsia" w:ascii="宋体" w:hAnsi="宋体" w:cs="宋体"/>
                <w:kern w:val="0"/>
                <w:szCs w:val="21"/>
              </w:rPr>
              <w:t>验资报告</w:t>
            </w:r>
          </w:p>
          <w:p w14:paraId="67E597FF">
            <w:pPr>
              <w:numPr>
                <w:ilvl w:val="0"/>
                <w:numId w:val="4"/>
              </w:numPr>
              <w:rPr>
                <w:rFonts w:hint="eastAsia" w:ascii="宋体" w:hAnsi="宋体" w:cs="宋体"/>
                <w:kern w:val="0"/>
                <w:szCs w:val="21"/>
              </w:rPr>
            </w:pPr>
            <w:r>
              <w:rPr>
                <w:rFonts w:hint="eastAsia" w:ascii="宋体" w:hAnsi="宋体" w:cs="宋体"/>
                <w:kern w:val="0"/>
                <w:szCs w:val="21"/>
              </w:rPr>
              <w:t>中华人民共和国居民身份证</w:t>
            </w:r>
          </w:p>
          <w:p w14:paraId="1241003A">
            <w:pPr>
              <w:numPr>
                <w:ilvl w:val="0"/>
                <w:numId w:val="4"/>
              </w:numPr>
              <w:rPr>
                <w:rFonts w:hint="eastAsia" w:ascii="宋体" w:hAnsi="宋体" w:cs="宋体"/>
                <w:kern w:val="0"/>
                <w:szCs w:val="21"/>
              </w:rPr>
            </w:pPr>
            <w:r>
              <w:rPr>
                <w:rFonts w:hint="eastAsia" w:ascii="宋体" w:hAnsi="宋体" w:cs="宋体"/>
                <w:kern w:val="0"/>
                <w:szCs w:val="21"/>
              </w:rPr>
              <w:t>民办非企业单位资金变更登记申请表</w:t>
            </w:r>
          </w:p>
        </w:tc>
      </w:tr>
      <w:tr w14:paraId="7D6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60" w:type="pct"/>
            <w:noWrap w:val="0"/>
            <w:vAlign w:val="center"/>
          </w:tcPr>
          <w:p w14:paraId="7FED4532">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4B997AE1">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6C05F90A">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4FB162CE">
            <w:pPr>
              <w:overflowPunct w:val="0"/>
              <w:adjustRightInd w:val="0"/>
              <w:snapToGrid w:val="0"/>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0A1B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60" w:type="pct"/>
            <w:noWrap w:val="0"/>
            <w:vAlign w:val="center"/>
          </w:tcPr>
          <w:p w14:paraId="05383C23">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49A8F68D">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不收费</w:t>
            </w:r>
          </w:p>
        </w:tc>
      </w:tr>
      <w:tr w14:paraId="4376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60" w:type="pct"/>
            <w:noWrap w:val="0"/>
            <w:vAlign w:val="center"/>
          </w:tcPr>
          <w:p w14:paraId="070018AF">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31F7DD42">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419F10E2">
            <w:pPr>
              <w:overflowPunct w:val="0"/>
              <w:adjustRightInd w:val="0"/>
              <w:snapToGrid w:val="0"/>
              <w:ind w:firstLine="420" w:firstLineChars="200"/>
              <w:rPr>
                <w:rFonts w:hint="eastAsia" w:ascii="宋体" w:hAnsi="宋体" w:cs="宋体"/>
                <w:kern w:val="0"/>
                <w:szCs w:val="21"/>
              </w:rPr>
            </w:pPr>
            <w:r>
              <w:rPr>
                <w:rFonts w:hint="eastAsia" w:ascii="宋体" w:hAnsi="宋体" w:cs="宋体"/>
                <w:szCs w:val="21"/>
              </w:rPr>
              <w:t>监督电话：0377-83973066热线电话：12345</w:t>
            </w:r>
          </w:p>
        </w:tc>
      </w:tr>
    </w:tbl>
    <w:p w14:paraId="365CBC02">
      <w:pPr>
        <w:jc w:val="center"/>
        <w:rPr>
          <w:rFonts w:hint="eastAsia" w:ascii="黑体" w:eastAsia="黑体"/>
          <w:sz w:val="28"/>
          <w:szCs w:val="28"/>
        </w:rPr>
      </w:pPr>
    </w:p>
    <w:p w14:paraId="5B124677">
      <w:pPr>
        <w:jc w:val="center"/>
        <w:rPr>
          <w:rFonts w:ascii="黑体" w:eastAsia="黑体"/>
          <w:sz w:val="28"/>
          <w:szCs w:val="28"/>
        </w:rPr>
      </w:pPr>
      <w:r>
        <w:rPr>
          <w:rFonts w:hint="eastAsia" w:ascii="黑体" w:eastAsia="黑体"/>
          <w:sz w:val="28"/>
          <w:szCs w:val="28"/>
        </w:rPr>
        <w:t>桐柏县民政局发布</w:t>
      </w:r>
    </w:p>
    <w:p w14:paraId="72C2F377">
      <w:pPr>
        <w:rPr>
          <w:rFonts w:ascii="Times New Roman" w:hAnsi="Times New Roman"/>
        </w:rPr>
      </w:pPr>
    </w:p>
    <w:p w14:paraId="67B0F933">
      <w:pPr>
        <w:spacing w:line="400" w:lineRule="exact"/>
        <w:rPr>
          <w:rFonts w:hint="eastAsia" w:ascii="黑体" w:eastAsia="黑体"/>
          <w:sz w:val="28"/>
          <w:szCs w:val="28"/>
        </w:rPr>
      </w:pPr>
    </w:p>
    <w:p w14:paraId="2AB6D68C">
      <w:pPr>
        <w:pStyle w:val="2"/>
        <w:rPr>
          <w:rFonts w:hint="eastAsia" w:ascii="黑体" w:eastAsia="黑体"/>
          <w:sz w:val="28"/>
          <w:szCs w:val="28"/>
        </w:rPr>
      </w:pPr>
    </w:p>
    <w:p w14:paraId="7B8CCC82">
      <w:pPr>
        <w:rPr>
          <w:rFonts w:hint="eastAsia" w:ascii="黑体" w:eastAsia="黑体"/>
          <w:sz w:val="28"/>
          <w:szCs w:val="28"/>
        </w:rPr>
      </w:pPr>
    </w:p>
    <w:p w14:paraId="44BEAE59">
      <w:pPr>
        <w:pStyle w:val="2"/>
        <w:rPr>
          <w:rFonts w:hint="eastAsia" w:eastAsia="黑体"/>
          <w:lang w:eastAsia="zh-CN"/>
        </w:rPr>
      </w:pPr>
    </w:p>
    <w:p w14:paraId="19B2C7AC">
      <w:pPr>
        <w:rPr>
          <w:rFonts w:hint="eastAsia" w:eastAsia="黑体"/>
          <w:lang w:eastAsia="zh-CN"/>
        </w:rPr>
      </w:pPr>
    </w:p>
    <w:p w14:paraId="02D097A7">
      <w:pPr>
        <w:pStyle w:val="2"/>
        <w:rPr>
          <w:rFonts w:hint="eastAsia" w:eastAsia="黑体"/>
          <w:lang w:eastAsia="zh-CN"/>
        </w:rPr>
      </w:pPr>
    </w:p>
    <w:p w14:paraId="257F13A9">
      <w:pPr>
        <w:rPr>
          <w:rFonts w:hint="eastAsia" w:eastAsia="黑体"/>
          <w:lang w:eastAsia="zh-CN"/>
        </w:rPr>
      </w:pPr>
    </w:p>
    <w:p w14:paraId="791525F9">
      <w:pPr>
        <w:pStyle w:val="2"/>
        <w:rPr>
          <w:rFonts w:hint="eastAsia" w:eastAsia="黑体"/>
          <w:lang w:eastAsia="zh-CN"/>
        </w:rPr>
      </w:pPr>
    </w:p>
    <w:p w14:paraId="4BAFD8C2">
      <w:pPr>
        <w:rPr>
          <w:rFonts w:hint="eastAsia" w:eastAsia="黑体"/>
          <w:lang w:eastAsia="zh-CN"/>
        </w:rPr>
      </w:pPr>
    </w:p>
    <w:p w14:paraId="6414CB67">
      <w:pPr>
        <w:pStyle w:val="2"/>
        <w:rPr>
          <w:rFonts w:hint="eastAsia" w:eastAsia="黑体"/>
          <w:lang w:eastAsia="zh-CN"/>
        </w:rPr>
      </w:pPr>
    </w:p>
    <w:p w14:paraId="1D8E899F">
      <w:pPr>
        <w:rPr>
          <w:rFonts w:hint="eastAsia" w:eastAsia="黑体"/>
          <w:lang w:eastAsia="zh-CN"/>
        </w:rPr>
      </w:pPr>
    </w:p>
    <w:p w14:paraId="74999633">
      <w:pPr>
        <w:pStyle w:val="2"/>
        <w:rPr>
          <w:rFonts w:hint="eastAsia" w:eastAsia="黑体"/>
          <w:lang w:eastAsia="zh-CN"/>
        </w:rPr>
      </w:pPr>
    </w:p>
    <w:p w14:paraId="723E992A">
      <w:pPr>
        <w:rPr>
          <w:rFonts w:hint="eastAsia" w:eastAsia="黑体"/>
          <w:lang w:eastAsia="zh-CN"/>
        </w:rPr>
      </w:pPr>
    </w:p>
    <w:p w14:paraId="40AA3A11">
      <w:pPr>
        <w:pStyle w:val="2"/>
        <w:rPr>
          <w:rFonts w:hint="eastAsia"/>
          <w:lang w:eastAsia="zh-CN"/>
        </w:rPr>
      </w:pPr>
    </w:p>
    <w:p w14:paraId="2D76329D">
      <w:pPr>
        <w:overflowPunct w:val="0"/>
        <w:adjustRightInd w:val="0"/>
        <w:snapToGrid w:val="0"/>
        <w:jc w:val="left"/>
        <w:rPr>
          <w:rFonts w:ascii="Times New Roman" w:hAnsi="黑体" w:eastAsia="黑体"/>
          <w:spacing w:val="20"/>
          <w:kern w:val="0"/>
          <w:sz w:val="28"/>
          <w:szCs w:val="28"/>
        </w:rPr>
      </w:pPr>
    </w:p>
    <w:p w14:paraId="2EC00051">
      <w:pPr>
        <w:jc w:val="center"/>
        <w:outlineLvl w:val="0"/>
        <w:rPr>
          <w:rFonts w:ascii="黑体" w:hAnsi="黑体" w:eastAsia="黑体"/>
          <w:spacing w:val="20"/>
          <w:sz w:val="32"/>
          <w:szCs w:val="32"/>
        </w:rPr>
      </w:pPr>
      <w:bookmarkStart w:id="8" w:name="_Toc145658819"/>
      <w:r>
        <w:rPr>
          <w:rFonts w:ascii="黑体" w:hAnsi="黑体" w:eastAsia="黑体"/>
          <w:spacing w:val="20"/>
          <w:sz w:val="32"/>
          <w:szCs w:val="32"/>
        </w:rPr>
        <w:t>民办非企业单位成立登记</w:t>
      </w:r>
      <w:r>
        <w:rPr>
          <w:rFonts w:hint="eastAsia" w:ascii="黑体" w:hAnsi="黑体" w:eastAsia="黑体"/>
          <w:spacing w:val="20"/>
          <w:sz w:val="32"/>
          <w:szCs w:val="32"/>
        </w:rPr>
        <w:t>服务指南</w:t>
      </w:r>
      <w:bookmarkEnd w:id="8"/>
    </w:p>
    <w:p w14:paraId="66AC4537">
      <w:pPr>
        <w:pStyle w:val="3"/>
        <w:overflowPunct w:val="0"/>
        <w:adjustRightInd w:val="0"/>
        <w:snapToGrid w:val="0"/>
        <w:jc w:val="center"/>
        <w:rPr>
          <w:rFonts w:ascii="黑体" w:hAnsi="黑体" w:eastAsia="黑体"/>
        </w:rPr>
      </w:pPr>
      <w:r>
        <w:rPr>
          <w:rFonts w:ascii="黑体" w:hAnsi="黑体" w:eastAsia="黑体" w:cs="宋体"/>
        </w:rPr>
        <w:t>事项编码006062843XK99393001</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6ED9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760" w:type="pct"/>
            <w:noWrap w:val="0"/>
            <w:vAlign w:val="center"/>
          </w:tcPr>
          <w:p w14:paraId="156B6C97">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1C3714C7">
            <w:pPr>
              <w:jc w:val="left"/>
              <w:rPr>
                <w:rFonts w:hint="eastAsia" w:ascii="宋体" w:hAnsi="宋体" w:cs="宋体"/>
              </w:rPr>
            </w:pPr>
            <w:r>
              <w:rPr>
                <w:rFonts w:hint="eastAsia" w:ascii="宋体" w:hAnsi="宋体" w:cs="宋体"/>
              </w:rPr>
              <w:t>个人，法人</w:t>
            </w:r>
          </w:p>
        </w:tc>
        <w:tc>
          <w:tcPr>
            <w:tcW w:w="808" w:type="pct"/>
            <w:noWrap w:val="0"/>
            <w:vAlign w:val="center"/>
          </w:tcPr>
          <w:p w14:paraId="7E67FDC7">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0F3F5E4C">
            <w:pPr>
              <w:jc w:val="left"/>
              <w:rPr>
                <w:rFonts w:hint="eastAsia" w:ascii="宋体" w:hAnsi="宋体" w:cs="宋体"/>
                <w:szCs w:val="21"/>
              </w:rPr>
            </w:pPr>
            <w:r>
              <w:rPr>
                <w:rFonts w:hint="eastAsia" w:ascii="宋体" w:hAnsi="宋体" w:cs="宋体"/>
                <w:szCs w:val="21"/>
              </w:rPr>
              <w:t>行政许可</w:t>
            </w:r>
          </w:p>
        </w:tc>
      </w:tr>
      <w:tr w14:paraId="551A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046A092A">
            <w:pPr>
              <w:overflowPunct w:val="0"/>
              <w:adjustRightInd w:val="0"/>
              <w:snapToGrid w:val="0"/>
              <w:jc w:val="center"/>
              <w:rPr>
                <w:rFonts w:ascii="黑体" w:hAnsi="黑体" w:eastAsia="黑体"/>
                <w:kern w:val="0"/>
                <w:szCs w:val="21"/>
              </w:rPr>
            </w:pPr>
            <w:r>
              <w:rPr>
                <w:rFonts w:hint="eastAsia" w:ascii="黑体" w:hAnsi="黑体" w:eastAsia="黑体"/>
              </w:rPr>
              <w:t>受理机构</w:t>
            </w:r>
          </w:p>
        </w:tc>
        <w:tc>
          <w:tcPr>
            <w:tcW w:w="1846" w:type="pct"/>
            <w:noWrap w:val="0"/>
            <w:vAlign w:val="center"/>
          </w:tcPr>
          <w:p w14:paraId="7BBC21EF">
            <w:pPr>
              <w:jc w:val="left"/>
              <w:rPr>
                <w:rFonts w:hint="eastAsia" w:ascii="宋体" w:hAnsi="宋体" w:cs="宋体"/>
              </w:rPr>
            </w:pPr>
            <w:r>
              <w:rPr>
                <w:rFonts w:hint="eastAsia" w:ascii="宋体" w:hAnsi="宋体" w:cs="宋体"/>
                <w:szCs w:val="21"/>
              </w:rPr>
              <w:t>行政审批服务中心综合窗口</w:t>
            </w:r>
          </w:p>
        </w:tc>
        <w:tc>
          <w:tcPr>
            <w:tcW w:w="808" w:type="pct"/>
            <w:noWrap w:val="0"/>
            <w:vAlign w:val="center"/>
          </w:tcPr>
          <w:p w14:paraId="690B5161">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21FEDECE">
            <w:pPr>
              <w:jc w:val="left"/>
              <w:rPr>
                <w:rFonts w:hint="eastAsia" w:ascii="宋体" w:hAnsi="宋体" w:cs="宋体"/>
                <w:szCs w:val="21"/>
              </w:rPr>
            </w:pPr>
            <w:r>
              <w:rPr>
                <w:rFonts w:hint="eastAsia" w:ascii="宋体" w:hAnsi="宋体" w:cs="宋体"/>
                <w:szCs w:val="21"/>
              </w:rPr>
              <w:t>桐柏县民政局基层政权和社会组织管理股</w:t>
            </w:r>
          </w:p>
        </w:tc>
      </w:tr>
      <w:tr w14:paraId="323D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25A0569C">
            <w:pPr>
              <w:overflowPunct w:val="0"/>
              <w:adjustRightInd w:val="0"/>
              <w:snapToGrid w:val="0"/>
              <w:spacing w:line="240" w:lineRule="exact"/>
              <w:jc w:val="center"/>
              <w:rPr>
                <w:rFonts w:ascii="黑体" w:hAnsi="黑体" w:eastAsia="黑体"/>
              </w:rPr>
            </w:pPr>
            <w:r>
              <w:rPr>
                <w:rFonts w:hint="eastAsia" w:ascii="黑体" w:hAnsi="黑体" w:eastAsia="黑体"/>
                <w:kern w:val="0"/>
                <w:szCs w:val="21"/>
              </w:rPr>
              <w:t>办理时限</w:t>
            </w:r>
          </w:p>
        </w:tc>
        <w:tc>
          <w:tcPr>
            <w:tcW w:w="1846" w:type="pct"/>
            <w:noWrap w:val="0"/>
            <w:vAlign w:val="center"/>
          </w:tcPr>
          <w:p w14:paraId="1A56DA25">
            <w:pPr>
              <w:jc w:val="left"/>
              <w:rPr>
                <w:rFonts w:hint="eastAsia" w:ascii="宋体" w:hAnsi="宋体" w:cs="宋体"/>
                <w:szCs w:val="21"/>
              </w:rPr>
            </w:pPr>
            <w:r>
              <w:rPr>
                <w:rFonts w:hint="eastAsia" w:ascii="宋体" w:hAnsi="宋体" w:cs="宋体"/>
                <w:szCs w:val="21"/>
              </w:rPr>
              <w:t>1个工作日 60个工作日</w:t>
            </w:r>
          </w:p>
          <w:p w14:paraId="43134CB7">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4FF326C9">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5ADB10E8">
            <w:pPr>
              <w:spacing w:line="240" w:lineRule="exact"/>
              <w:jc w:val="left"/>
              <w:rPr>
                <w:rFonts w:hint="eastAsia" w:ascii="宋体" w:hAnsi="宋体" w:cs="宋体"/>
                <w:szCs w:val="21"/>
              </w:rPr>
            </w:pPr>
            <w:r>
              <w:rPr>
                <w:rFonts w:hint="eastAsia" w:ascii="宋体" w:hAnsi="宋体" w:cs="宋体"/>
                <w:szCs w:val="21"/>
              </w:rPr>
              <w:t>现场咨询</w:t>
            </w:r>
          </w:p>
          <w:p w14:paraId="70DA97CA">
            <w:pPr>
              <w:spacing w:line="240" w:lineRule="exact"/>
              <w:jc w:val="left"/>
              <w:rPr>
                <w:rFonts w:hint="eastAsia" w:ascii="宋体" w:hAnsi="宋体" w:eastAsia="宋体" w:cs="宋体"/>
                <w:szCs w:val="21"/>
                <w:lang w:eastAsia="zh-CN"/>
              </w:rPr>
            </w:pPr>
            <w:r>
              <w:rPr>
                <w:rFonts w:hint="eastAsia" w:ascii="宋体" w:hAnsi="宋体" w:cs="宋体"/>
                <w:szCs w:val="21"/>
                <w:lang w:eastAsia="zh-CN"/>
              </w:rPr>
              <w:t>电话咨询：0377-60112397</w:t>
            </w:r>
          </w:p>
        </w:tc>
      </w:tr>
      <w:tr w14:paraId="3E0E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0" w:type="pct"/>
            <w:noWrap w:val="0"/>
            <w:vAlign w:val="center"/>
          </w:tcPr>
          <w:p w14:paraId="323ABB30">
            <w:pPr>
              <w:overflowPunct w:val="0"/>
              <w:adjustRightInd w:val="0"/>
              <w:snapToGrid w:val="0"/>
              <w:jc w:val="center"/>
              <w:rPr>
                <w:rFonts w:ascii="黑体" w:hAnsi="黑体" w:eastAsia="黑体"/>
                <w:kern w:val="0"/>
                <w:szCs w:val="21"/>
              </w:rPr>
            </w:pPr>
            <w:r>
              <w:rPr>
                <w:rFonts w:hint="eastAsia" w:ascii="黑体" w:hAnsi="黑体" w:eastAsia="黑体"/>
              </w:rPr>
              <w:t>受理方式</w:t>
            </w:r>
          </w:p>
        </w:tc>
        <w:tc>
          <w:tcPr>
            <w:tcW w:w="1846" w:type="pct"/>
            <w:noWrap w:val="0"/>
            <w:vAlign w:val="center"/>
          </w:tcPr>
          <w:p w14:paraId="72694F69">
            <w:pPr>
              <w:jc w:val="left"/>
              <w:rPr>
                <w:rFonts w:hint="eastAsia" w:ascii="宋体" w:hAnsi="宋体" w:cs="宋体"/>
              </w:rPr>
            </w:pPr>
            <w:r>
              <w:rPr>
                <w:rFonts w:hint="eastAsia" w:ascii="宋体" w:hAnsi="宋体" w:cs="宋体"/>
              </w:rPr>
              <w:t>窗口受理，网上申报</w:t>
            </w:r>
          </w:p>
        </w:tc>
        <w:tc>
          <w:tcPr>
            <w:tcW w:w="808" w:type="pct"/>
            <w:noWrap w:val="0"/>
            <w:vAlign w:val="center"/>
          </w:tcPr>
          <w:p w14:paraId="3112B6D9">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4ADEFFBB">
            <w:pPr>
              <w:jc w:val="left"/>
              <w:rPr>
                <w:rFonts w:hint="eastAsia" w:ascii="宋体" w:hAnsi="宋体" w:cs="宋体"/>
                <w:szCs w:val="21"/>
              </w:rPr>
            </w:pPr>
            <w:r>
              <w:rPr>
                <w:rFonts w:hint="eastAsia" w:ascii="宋体" w:hAnsi="宋体" w:cs="宋体"/>
                <w:szCs w:val="21"/>
              </w:rPr>
              <w:t xml:space="preserve">窗口领取 </w:t>
            </w:r>
            <w:r>
              <w:rPr>
                <w:rFonts w:hint="eastAsia" w:ascii="宋体" w:hAnsi="宋体" w:cs="宋体"/>
              </w:rPr>
              <w:t>邮政快递</w:t>
            </w:r>
          </w:p>
        </w:tc>
      </w:tr>
      <w:tr w14:paraId="6B4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jc w:val="center"/>
        </w:trPr>
        <w:tc>
          <w:tcPr>
            <w:tcW w:w="760" w:type="pct"/>
            <w:noWrap w:val="0"/>
            <w:vAlign w:val="center"/>
          </w:tcPr>
          <w:p w14:paraId="19CD6B88">
            <w:pPr>
              <w:overflowPunct w:val="0"/>
              <w:adjustRightInd w:val="0"/>
              <w:snapToGrid w:val="0"/>
              <w:jc w:val="center"/>
              <w:rPr>
                <w:rFonts w:ascii="黑体" w:hAnsi="黑体" w:eastAsia="黑体"/>
                <w:kern w:val="0"/>
                <w:sz w:val="52"/>
                <w:szCs w:val="52"/>
              </w:rPr>
            </w:pPr>
            <w:r>
              <w:rPr>
                <w:rFonts w:hint="eastAsia" w:ascii="黑体" w:hAnsi="黑体" w:eastAsia="黑体"/>
                <w:kern w:val="0"/>
                <w:szCs w:val="21"/>
              </w:rPr>
              <w:t>设立依据</w:t>
            </w:r>
          </w:p>
        </w:tc>
        <w:tc>
          <w:tcPr>
            <w:tcW w:w="4240" w:type="pct"/>
            <w:gridSpan w:val="3"/>
            <w:noWrap w:val="0"/>
            <w:vAlign w:val="center"/>
          </w:tcPr>
          <w:p w14:paraId="2F94F527">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lang w:bidi="ar"/>
              </w:rPr>
              <w:t>《民办非企业单位登记管理暂行条例》（国务院，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w:t>
            </w:r>
          </w:p>
        </w:tc>
      </w:tr>
      <w:tr w14:paraId="550E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60" w:type="pct"/>
            <w:noWrap w:val="0"/>
            <w:vAlign w:val="center"/>
          </w:tcPr>
          <w:p w14:paraId="02680BCB">
            <w:pPr>
              <w:pStyle w:val="3"/>
              <w:overflowPunct w:val="0"/>
              <w:adjustRightInd w:val="0"/>
              <w:snapToGrid w:val="0"/>
              <w:jc w:val="center"/>
              <w:rPr>
                <w:rFonts w:ascii="黑体" w:hAnsi="黑体" w:eastAsia="黑体"/>
                <w:kern w:val="0"/>
                <w:sz w:val="52"/>
                <w:szCs w:val="52"/>
              </w:rPr>
            </w:pPr>
            <w:r>
              <w:rPr>
                <w:rFonts w:hint="eastAsia" w:ascii="黑体" w:hAnsi="黑体" w:eastAsia="黑体"/>
                <w:szCs w:val="24"/>
              </w:rPr>
              <w:t>办理条件</w:t>
            </w:r>
          </w:p>
        </w:tc>
        <w:tc>
          <w:tcPr>
            <w:tcW w:w="4240" w:type="pct"/>
            <w:gridSpan w:val="3"/>
            <w:noWrap w:val="0"/>
            <w:vAlign w:val="center"/>
          </w:tcPr>
          <w:p w14:paraId="393786EA">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一、登记申请书；二、业务主管单位的批准文件；三、场所使用权证明；四、验资报告；五、拟任负责人的基本情况、身份证明；六、章程草案；七、社会组织党建工作承诺书；八、社会组织党员情况调查表。</w:t>
            </w:r>
          </w:p>
        </w:tc>
      </w:tr>
      <w:tr w14:paraId="013D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760" w:type="pct"/>
            <w:noWrap w:val="0"/>
            <w:vAlign w:val="center"/>
          </w:tcPr>
          <w:p w14:paraId="62EF64A2">
            <w:pPr>
              <w:overflowPunct w:val="0"/>
              <w:adjustRightInd w:val="0"/>
              <w:snapToGrid w:val="0"/>
              <w:jc w:val="center"/>
              <w:rPr>
                <w:rFonts w:ascii="黑体" w:hAnsi="黑体" w:eastAsia="黑体"/>
                <w:kern w:val="0"/>
                <w:sz w:val="52"/>
                <w:szCs w:val="52"/>
              </w:rPr>
            </w:pPr>
            <w:r>
              <w:rPr>
                <w:rFonts w:hint="eastAsia" w:ascii="黑体" w:hAnsi="黑体" w:eastAsia="黑体"/>
              </w:rPr>
              <w:t>申办材料</w:t>
            </w:r>
          </w:p>
        </w:tc>
        <w:tc>
          <w:tcPr>
            <w:tcW w:w="4240" w:type="pct"/>
            <w:gridSpan w:val="3"/>
            <w:noWrap w:val="0"/>
            <w:vAlign w:val="center"/>
          </w:tcPr>
          <w:p w14:paraId="41FB67F6">
            <w:pPr>
              <w:numPr>
                <w:ilvl w:val="0"/>
                <w:numId w:val="5"/>
              </w:num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场地使用权佐证材料</w:t>
            </w:r>
          </w:p>
          <w:p w14:paraId="502B01D2">
            <w:pPr>
              <w:numPr>
                <w:ilvl w:val="0"/>
                <w:numId w:val="5"/>
              </w:num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中华人民共和国居民身份证</w:t>
            </w:r>
          </w:p>
          <w:p w14:paraId="0ED4DE9B">
            <w:pPr>
              <w:numPr>
                <w:ilvl w:val="0"/>
                <w:numId w:val="5"/>
              </w:num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民办非企业单位成立登记申请表</w:t>
            </w:r>
          </w:p>
          <w:p w14:paraId="1484E37D">
            <w:pPr>
              <w:numPr>
                <w:ilvl w:val="0"/>
                <w:numId w:val="5"/>
              </w:num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验资报告</w:t>
            </w:r>
          </w:p>
        </w:tc>
      </w:tr>
      <w:tr w14:paraId="6250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760" w:type="pct"/>
            <w:noWrap w:val="0"/>
            <w:vAlign w:val="center"/>
          </w:tcPr>
          <w:p w14:paraId="7688F88A">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20B845BC">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45BF8215">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750A91EC">
            <w:pPr>
              <w:overflowPunct w:val="0"/>
              <w:adjustRightInd w:val="0"/>
              <w:snapToGrid w:val="0"/>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7A4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pct"/>
            <w:noWrap w:val="0"/>
            <w:vAlign w:val="center"/>
          </w:tcPr>
          <w:p w14:paraId="6F176063">
            <w:pPr>
              <w:overflowPunct w:val="0"/>
              <w:adjustRightInd w:val="0"/>
              <w:snapToGrid w:val="0"/>
              <w:jc w:val="center"/>
              <w:rPr>
                <w:rFonts w:ascii="黑体" w:hAnsi="黑体" w:eastAsia="黑体"/>
                <w:kern w:val="0"/>
                <w:sz w:val="52"/>
                <w:szCs w:val="52"/>
              </w:rPr>
            </w:pPr>
            <w:r>
              <w:rPr>
                <w:rFonts w:hint="eastAsia" w:ascii="黑体" w:hAnsi="黑体" w:eastAsia="黑体"/>
              </w:rPr>
              <w:t>收费依据及标准</w:t>
            </w:r>
          </w:p>
        </w:tc>
        <w:tc>
          <w:tcPr>
            <w:tcW w:w="4240" w:type="pct"/>
            <w:gridSpan w:val="3"/>
            <w:noWrap w:val="0"/>
            <w:vAlign w:val="center"/>
          </w:tcPr>
          <w:p w14:paraId="1B2621AF">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不收费</w:t>
            </w:r>
          </w:p>
        </w:tc>
      </w:tr>
      <w:tr w14:paraId="6644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60" w:type="pct"/>
            <w:noWrap w:val="0"/>
            <w:vAlign w:val="center"/>
          </w:tcPr>
          <w:p w14:paraId="7C709C55">
            <w:pPr>
              <w:overflowPunct w:val="0"/>
              <w:adjustRightInd w:val="0"/>
              <w:snapToGrid w:val="0"/>
              <w:jc w:val="center"/>
              <w:rPr>
                <w:rFonts w:ascii="黑体" w:hAnsi="黑体" w:eastAsia="黑体"/>
              </w:rPr>
            </w:pPr>
            <w:r>
              <w:rPr>
                <w:rFonts w:hint="eastAsia" w:ascii="黑体" w:hAnsi="黑体" w:eastAsia="黑体"/>
              </w:rPr>
              <w:t>监督投诉</w:t>
            </w:r>
          </w:p>
          <w:p w14:paraId="4B093E21">
            <w:pPr>
              <w:overflowPunct w:val="0"/>
              <w:adjustRightInd w:val="0"/>
              <w:snapToGrid w:val="0"/>
              <w:jc w:val="center"/>
              <w:rPr>
                <w:rFonts w:ascii="黑体" w:hAnsi="黑体" w:eastAsia="黑体"/>
              </w:rPr>
            </w:pPr>
            <w:r>
              <w:rPr>
                <w:rFonts w:hint="eastAsia" w:ascii="黑体" w:hAnsi="黑体" w:eastAsia="黑体"/>
              </w:rPr>
              <w:t>渠道</w:t>
            </w:r>
          </w:p>
        </w:tc>
        <w:tc>
          <w:tcPr>
            <w:tcW w:w="4240" w:type="pct"/>
            <w:gridSpan w:val="3"/>
            <w:noWrap w:val="0"/>
            <w:vAlign w:val="center"/>
          </w:tcPr>
          <w:p w14:paraId="73FE1872">
            <w:pPr>
              <w:overflowPunct w:val="0"/>
              <w:adjustRightInd w:val="0"/>
              <w:snapToGrid w:val="0"/>
              <w:ind w:firstLine="420" w:firstLineChars="200"/>
              <w:rPr>
                <w:rFonts w:hint="eastAsia" w:ascii="宋体" w:hAnsi="宋体" w:cs="宋体"/>
                <w:kern w:val="0"/>
                <w:szCs w:val="21"/>
              </w:rPr>
            </w:pPr>
            <w:r>
              <w:rPr>
                <w:rFonts w:hint="eastAsia" w:ascii="宋体" w:hAnsi="宋体" w:cs="宋体"/>
              </w:rPr>
              <w:t>监督电话：0377-83973066</w:t>
            </w:r>
            <w:r>
              <w:rPr>
                <w:rFonts w:hint="eastAsia" w:ascii="宋体" w:hAnsi="宋体" w:cs="宋体"/>
                <w:szCs w:val="21"/>
              </w:rPr>
              <w:t>热线电话：12345</w:t>
            </w:r>
          </w:p>
        </w:tc>
      </w:tr>
    </w:tbl>
    <w:p w14:paraId="2DCEF51C">
      <w:pPr>
        <w:jc w:val="center"/>
        <w:rPr>
          <w:rFonts w:hint="eastAsia" w:ascii="黑体" w:eastAsia="黑体"/>
          <w:sz w:val="28"/>
          <w:szCs w:val="28"/>
        </w:rPr>
      </w:pPr>
    </w:p>
    <w:p w14:paraId="7C54E428">
      <w:pPr>
        <w:jc w:val="center"/>
        <w:rPr>
          <w:rFonts w:hint="eastAsia" w:ascii="黑体" w:eastAsia="黑体"/>
          <w:sz w:val="28"/>
          <w:szCs w:val="28"/>
        </w:rPr>
      </w:pPr>
    </w:p>
    <w:p w14:paraId="131F821D">
      <w:pPr>
        <w:jc w:val="center"/>
        <w:rPr>
          <w:rFonts w:ascii="黑体" w:eastAsia="黑体"/>
          <w:sz w:val="28"/>
          <w:szCs w:val="28"/>
        </w:rPr>
      </w:pPr>
      <w:r>
        <w:rPr>
          <w:rFonts w:hint="eastAsia" w:ascii="黑体" w:eastAsia="黑体"/>
          <w:sz w:val="28"/>
          <w:szCs w:val="28"/>
        </w:rPr>
        <w:t>桐柏县民政局发布</w:t>
      </w:r>
    </w:p>
    <w:p w14:paraId="3FBF7345">
      <w:pPr>
        <w:rPr>
          <w:rFonts w:ascii="Times New Roman" w:hAnsi="Times New Roman"/>
        </w:rPr>
      </w:pPr>
    </w:p>
    <w:p w14:paraId="23F333E7">
      <w:pPr>
        <w:overflowPunct w:val="0"/>
        <w:adjustRightInd w:val="0"/>
        <w:snapToGrid w:val="0"/>
        <w:jc w:val="center"/>
        <w:rPr>
          <w:rFonts w:hint="eastAsia" w:ascii="黑体" w:hAnsi="黑体" w:eastAsia="黑体"/>
          <w:kern w:val="0"/>
          <w:szCs w:val="21"/>
        </w:rPr>
      </w:pPr>
      <w:r>
        <w:br w:type="page"/>
      </w:r>
    </w:p>
    <w:p w14:paraId="08FB8EFE">
      <w:pPr>
        <w:jc w:val="center"/>
        <w:outlineLvl w:val="0"/>
        <w:rPr>
          <w:rFonts w:ascii="黑体" w:hAnsi="黑体" w:eastAsia="黑体"/>
          <w:spacing w:val="20"/>
          <w:sz w:val="32"/>
          <w:szCs w:val="32"/>
        </w:rPr>
      </w:pPr>
      <w:bookmarkStart w:id="9" w:name="_Toc145658820"/>
      <w:r>
        <w:rPr>
          <w:rFonts w:ascii="黑体" w:hAnsi="黑体" w:eastAsia="黑体"/>
          <w:spacing w:val="20"/>
          <w:sz w:val="32"/>
          <w:szCs w:val="32"/>
        </w:rPr>
        <w:t>民办非企业单位法定代表人或单位负责人变更登记</w:t>
      </w:r>
      <w:bookmarkEnd w:id="9"/>
    </w:p>
    <w:p w14:paraId="7848DE55">
      <w:pPr>
        <w:jc w:val="center"/>
        <w:outlineLvl w:val="0"/>
        <w:rPr>
          <w:rFonts w:ascii="黑体" w:hAnsi="黑体" w:eastAsia="黑体"/>
          <w:spacing w:val="20"/>
          <w:sz w:val="32"/>
          <w:szCs w:val="32"/>
        </w:rPr>
      </w:pPr>
      <w:bookmarkStart w:id="10" w:name="_Toc145658821"/>
      <w:r>
        <w:rPr>
          <w:rFonts w:hint="eastAsia" w:ascii="黑体" w:hAnsi="黑体" w:eastAsia="黑体"/>
          <w:spacing w:val="20"/>
          <w:sz w:val="32"/>
          <w:szCs w:val="32"/>
        </w:rPr>
        <w:t>服务指南</w:t>
      </w:r>
      <w:bookmarkEnd w:id="10"/>
    </w:p>
    <w:p w14:paraId="57E890EC">
      <w:pPr>
        <w:pStyle w:val="3"/>
        <w:overflowPunct w:val="0"/>
        <w:adjustRightInd w:val="0"/>
        <w:snapToGrid w:val="0"/>
        <w:ind w:left="557"/>
        <w:jc w:val="center"/>
        <w:rPr>
          <w:rFonts w:ascii="黑体" w:hAnsi="黑体" w:eastAsia="黑体"/>
        </w:rPr>
      </w:pPr>
      <w:r>
        <w:rPr>
          <w:rFonts w:ascii="黑体" w:hAnsi="黑体" w:eastAsia="黑体" w:cs="宋体"/>
        </w:rPr>
        <w:t>事项编码006062843XK97240001</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3146"/>
        <w:gridCol w:w="1377"/>
        <w:gridCol w:w="2704"/>
      </w:tblGrid>
      <w:tr w14:paraId="326A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475BB15">
            <w:pPr>
              <w:overflowPunct w:val="0"/>
              <w:adjustRightInd w:val="0"/>
              <w:snapToGrid w:val="0"/>
              <w:jc w:val="center"/>
              <w:rPr>
                <w:rFonts w:ascii="黑体" w:hAnsi="黑体" w:eastAsia="黑体"/>
                <w:kern w:val="0"/>
                <w:szCs w:val="21"/>
              </w:rPr>
            </w:pPr>
            <w:r>
              <w:rPr>
                <w:rFonts w:hint="eastAsia" w:ascii="黑体" w:hAnsi="黑体" w:eastAsia="黑体"/>
                <w:kern w:val="0"/>
                <w:szCs w:val="21"/>
              </w:rPr>
              <w:t>适用范围</w:t>
            </w:r>
          </w:p>
        </w:tc>
        <w:tc>
          <w:tcPr>
            <w:tcW w:w="1846" w:type="pct"/>
            <w:noWrap w:val="0"/>
            <w:vAlign w:val="center"/>
          </w:tcPr>
          <w:p w14:paraId="3705EF33">
            <w:pPr>
              <w:jc w:val="left"/>
              <w:rPr>
                <w:rFonts w:hint="eastAsia" w:ascii="宋体" w:hAnsi="宋体" w:cs="宋体"/>
                <w:szCs w:val="21"/>
              </w:rPr>
            </w:pPr>
            <w:r>
              <w:rPr>
                <w:rFonts w:hint="eastAsia" w:ascii="宋体" w:hAnsi="宋体" w:cs="宋体"/>
                <w:szCs w:val="21"/>
              </w:rPr>
              <w:t>个人，法人</w:t>
            </w:r>
          </w:p>
        </w:tc>
        <w:tc>
          <w:tcPr>
            <w:tcW w:w="808" w:type="pct"/>
            <w:noWrap w:val="0"/>
            <w:vAlign w:val="center"/>
          </w:tcPr>
          <w:p w14:paraId="7B312680">
            <w:pPr>
              <w:overflowPunct w:val="0"/>
              <w:adjustRightInd w:val="0"/>
              <w:snapToGrid w:val="0"/>
              <w:ind w:left="-101" w:leftChars="-48"/>
              <w:jc w:val="center"/>
              <w:rPr>
                <w:rFonts w:ascii="黑体" w:hAnsi="黑体" w:eastAsia="黑体"/>
                <w:kern w:val="0"/>
                <w:szCs w:val="21"/>
              </w:rPr>
            </w:pPr>
            <w:r>
              <w:rPr>
                <w:rFonts w:hint="eastAsia" w:ascii="黑体" w:hAnsi="黑体" w:eastAsia="黑体"/>
                <w:kern w:val="0"/>
                <w:szCs w:val="21"/>
              </w:rPr>
              <w:t>事项类型</w:t>
            </w:r>
          </w:p>
        </w:tc>
        <w:tc>
          <w:tcPr>
            <w:tcW w:w="1586" w:type="pct"/>
            <w:noWrap w:val="0"/>
            <w:vAlign w:val="center"/>
          </w:tcPr>
          <w:p w14:paraId="063D460C">
            <w:pPr>
              <w:jc w:val="left"/>
              <w:rPr>
                <w:rFonts w:hint="eastAsia" w:ascii="宋体" w:hAnsi="宋体" w:cs="宋体"/>
                <w:szCs w:val="21"/>
              </w:rPr>
            </w:pPr>
            <w:r>
              <w:rPr>
                <w:rFonts w:hint="eastAsia" w:ascii="宋体" w:hAnsi="宋体" w:cs="宋体"/>
                <w:szCs w:val="21"/>
              </w:rPr>
              <w:t>行政许可</w:t>
            </w:r>
          </w:p>
        </w:tc>
      </w:tr>
      <w:tr w14:paraId="1A57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0B12EAC6">
            <w:pPr>
              <w:overflowPunct w:val="0"/>
              <w:adjustRightInd w:val="0"/>
              <w:snapToGrid w:val="0"/>
              <w:jc w:val="center"/>
              <w:rPr>
                <w:rFonts w:ascii="黑体" w:hAnsi="黑体" w:eastAsia="黑体"/>
                <w:kern w:val="0"/>
                <w:szCs w:val="21"/>
              </w:rPr>
            </w:pPr>
            <w:r>
              <w:rPr>
                <w:rFonts w:hint="eastAsia" w:ascii="黑体" w:hAnsi="黑体" w:eastAsia="黑体"/>
                <w:szCs w:val="21"/>
              </w:rPr>
              <w:t>受理机构</w:t>
            </w:r>
          </w:p>
        </w:tc>
        <w:tc>
          <w:tcPr>
            <w:tcW w:w="1846" w:type="pct"/>
            <w:noWrap w:val="0"/>
            <w:vAlign w:val="center"/>
          </w:tcPr>
          <w:p w14:paraId="41049C11">
            <w:pPr>
              <w:jc w:val="left"/>
              <w:rPr>
                <w:rFonts w:hint="eastAsia" w:ascii="宋体" w:hAnsi="宋体" w:cs="宋体"/>
                <w:szCs w:val="21"/>
              </w:rPr>
            </w:pPr>
            <w:r>
              <w:rPr>
                <w:rFonts w:hint="eastAsia" w:ascii="宋体" w:hAnsi="宋体" w:cs="宋体"/>
                <w:szCs w:val="21"/>
              </w:rPr>
              <w:t>行政审批服务中心综合窗口</w:t>
            </w:r>
          </w:p>
        </w:tc>
        <w:tc>
          <w:tcPr>
            <w:tcW w:w="808" w:type="pct"/>
            <w:noWrap w:val="0"/>
            <w:vAlign w:val="center"/>
          </w:tcPr>
          <w:p w14:paraId="3695E440">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决定机构</w:t>
            </w:r>
          </w:p>
        </w:tc>
        <w:tc>
          <w:tcPr>
            <w:tcW w:w="1586" w:type="pct"/>
            <w:noWrap w:val="0"/>
            <w:vAlign w:val="center"/>
          </w:tcPr>
          <w:p w14:paraId="7A4FFBE9">
            <w:pPr>
              <w:jc w:val="left"/>
              <w:rPr>
                <w:rFonts w:hint="eastAsia" w:ascii="宋体" w:hAnsi="宋体" w:cs="宋体"/>
                <w:szCs w:val="21"/>
              </w:rPr>
            </w:pPr>
            <w:r>
              <w:rPr>
                <w:rFonts w:hint="eastAsia" w:ascii="宋体" w:hAnsi="宋体" w:cs="宋体"/>
                <w:szCs w:val="21"/>
              </w:rPr>
              <w:t>桐柏县民政局基层政权和社会组织管理股</w:t>
            </w:r>
          </w:p>
        </w:tc>
      </w:tr>
      <w:tr w14:paraId="5C07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22BDA249">
            <w:pPr>
              <w:overflowPunct w:val="0"/>
              <w:adjustRightInd w:val="0"/>
              <w:snapToGrid w:val="0"/>
              <w:spacing w:line="240" w:lineRule="exact"/>
              <w:jc w:val="center"/>
              <w:rPr>
                <w:rFonts w:ascii="黑体" w:hAnsi="黑体" w:eastAsia="黑体"/>
                <w:szCs w:val="21"/>
              </w:rPr>
            </w:pPr>
            <w:r>
              <w:rPr>
                <w:rFonts w:hint="eastAsia" w:ascii="黑体" w:hAnsi="黑体" w:eastAsia="黑体"/>
                <w:kern w:val="0"/>
                <w:szCs w:val="21"/>
              </w:rPr>
              <w:t>办理时限</w:t>
            </w:r>
          </w:p>
        </w:tc>
        <w:tc>
          <w:tcPr>
            <w:tcW w:w="1846" w:type="pct"/>
            <w:noWrap w:val="0"/>
            <w:vAlign w:val="center"/>
          </w:tcPr>
          <w:p w14:paraId="581C4105">
            <w:pPr>
              <w:jc w:val="left"/>
              <w:rPr>
                <w:rFonts w:hint="eastAsia" w:ascii="宋体" w:hAnsi="宋体" w:cs="宋体"/>
                <w:szCs w:val="21"/>
              </w:rPr>
            </w:pPr>
            <w:r>
              <w:rPr>
                <w:rFonts w:hint="eastAsia" w:ascii="宋体" w:hAnsi="宋体" w:cs="宋体"/>
                <w:szCs w:val="21"/>
              </w:rPr>
              <w:t>1个工作日 20个工作日</w:t>
            </w:r>
          </w:p>
          <w:p w14:paraId="458FB7CA">
            <w:pPr>
              <w:jc w:val="left"/>
              <w:rPr>
                <w:rFonts w:hint="eastAsia" w:ascii="宋体" w:hAnsi="宋体" w:cs="宋体"/>
                <w:szCs w:val="21"/>
              </w:rPr>
            </w:pPr>
            <w:r>
              <w:rPr>
                <w:rFonts w:hint="eastAsia" w:ascii="宋体" w:hAnsi="宋体" w:cs="宋体"/>
                <w:szCs w:val="21"/>
              </w:rPr>
              <w:t>承诺时限   法定时限</w:t>
            </w:r>
          </w:p>
        </w:tc>
        <w:tc>
          <w:tcPr>
            <w:tcW w:w="808" w:type="pct"/>
            <w:noWrap w:val="0"/>
            <w:vAlign w:val="center"/>
          </w:tcPr>
          <w:p w14:paraId="46497B30">
            <w:pPr>
              <w:pStyle w:val="4"/>
              <w:overflowPunct w:val="0"/>
              <w:adjustRightInd w:val="0"/>
              <w:snapToGrid w:val="0"/>
              <w:spacing w:before="1" w:afterAutospacing="0" w:line="240" w:lineRule="exact"/>
              <w:ind w:left="-101" w:leftChars="-48"/>
              <w:jc w:val="center"/>
              <w:rPr>
                <w:rFonts w:ascii="黑体" w:hAnsi="黑体" w:eastAsia="黑体"/>
                <w:sz w:val="21"/>
                <w:szCs w:val="21"/>
              </w:rPr>
            </w:pPr>
            <w:r>
              <w:rPr>
                <w:rFonts w:hint="eastAsia" w:ascii="黑体" w:hAnsi="黑体" w:eastAsia="黑体"/>
                <w:sz w:val="21"/>
                <w:szCs w:val="21"/>
              </w:rPr>
              <w:t>咨询方式</w:t>
            </w:r>
          </w:p>
        </w:tc>
        <w:tc>
          <w:tcPr>
            <w:tcW w:w="1586" w:type="pct"/>
            <w:noWrap w:val="0"/>
            <w:vAlign w:val="center"/>
          </w:tcPr>
          <w:p w14:paraId="6DDDB23A">
            <w:pPr>
              <w:spacing w:line="240" w:lineRule="exact"/>
              <w:jc w:val="left"/>
              <w:rPr>
                <w:rFonts w:hint="eastAsia" w:ascii="宋体" w:hAnsi="宋体" w:cs="宋体"/>
                <w:szCs w:val="21"/>
              </w:rPr>
            </w:pPr>
            <w:r>
              <w:rPr>
                <w:rFonts w:hint="eastAsia" w:ascii="宋体" w:hAnsi="宋体" w:cs="宋体"/>
                <w:szCs w:val="21"/>
              </w:rPr>
              <w:t>现场咨询</w:t>
            </w:r>
          </w:p>
          <w:p w14:paraId="386FD2CB">
            <w:pPr>
              <w:spacing w:line="240" w:lineRule="exact"/>
              <w:jc w:val="left"/>
              <w:rPr>
                <w:rFonts w:hint="eastAsia" w:ascii="宋体" w:hAnsi="宋体" w:cs="宋体"/>
                <w:szCs w:val="21"/>
              </w:rPr>
            </w:pPr>
            <w:r>
              <w:rPr>
                <w:rFonts w:hint="eastAsia" w:ascii="宋体" w:hAnsi="宋体" w:cs="宋体"/>
                <w:szCs w:val="21"/>
              </w:rPr>
              <w:t>电话咨询</w:t>
            </w:r>
            <w:r>
              <w:rPr>
                <w:rFonts w:hint="eastAsia" w:ascii="宋体" w:hAnsi="宋体" w:cs="宋体"/>
                <w:szCs w:val="21"/>
                <w:lang w:eastAsia="zh-CN"/>
              </w:rPr>
              <w:t>：</w:t>
            </w:r>
            <w:r>
              <w:rPr>
                <w:rFonts w:hint="eastAsia" w:ascii="宋体" w:hAnsi="宋体" w:cs="宋体"/>
                <w:szCs w:val="21"/>
                <w:lang w:val="en-US" w:eastAsia="zh-CN"/>
              </w:rPr>
              <w:t>0377-60112397</w:t>
            </w:r>
          </w:p>
        </w:tc>
      </w:tr>
      <w:tr w14:paraId="44B4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0" w:type="pct"/>
            <w:noWrap w:val="0"/>
            <w:vAlign w:val="center"/>
          </w:tcPr>
          <w:p w14:paraId="7E5F9250">
            <w:pPr>
              <w:overflowPunct w:val="0"/>
              <w:adjustRightInd w:val="0"/>
              <w:snapToGrid w:val="0"/>
              <w:jc w:val="center"/>
              <w:rPr>
                <w:rFonts w:ascii="黑体" w:hAnsi="黑体" w:eastAsia="黑体"/>
                <w:kern w:val="0"/>
                <w:szCs w:val="21"/>
              </w:rPr>
            </w:pPr>
            <w:r>
              <w:rPr>
                <w:rFonts w:hint="eastAsia" w:ascii="黑体" w:hAnsi="黑体" w:eastAsia="黑体"/>
                <w:szCs w:val="21"/>
              </w:rPr>
              <w:t>受理方式</w:t>
            </w:r>
          </w:p>
        </w:tc>
        <w:tc>
          <w:tcPr>
            <w:tcW w:w="1846" w:type="pct"/>
            <w:noWrap w:val="0"/>
            <w:vAlign w:val="center"/>
          </w:tcPr>
          <w:p w14:paraId="57DF9ACE">
            <w:pPr>
              <w:jc w:val="left"/>
              <w:rPr>
                <w:rFonts w:hint="eastAsia" w:ascii="宋体" w:hAnsi="宋体" w:cs="宋体"/>
                <w:szCs w:val="21"/>
              </w:rPr>
            </w:pPr>
            <w:r>
              <w:rPr>
                <w:rFonts w:hint="eastAsia" w:ascii="宋体" w:hAnsi="宋体" w:cs="宋体"/>
                <w:szCs w:val="21"/>
              </w:rPr>
              <w:t>窗口受理，网上申报</w:t>
            </w:r>
          </w:p>
        </w:tc>
        <w:tc>
          <w:tcPr>
            <w:tcW w:w="808" w:type="pct"/>
            <w:noWrap w:val="0"/>
            <w:vAlign w:val="center"/>
          </w:tcPr>
          <w:p w14:paraId="6112A012">
            <w:pPr>
              <w:pStyle w:val="4"/>
              <w:overflowPunct w:val="0"/>
              <w:adjustRightInd w:val="0"/>
              <w:snapToGrid w:val="0"/>
              <w:spacing w:before="1"/>
              <w:ind w:left="-101" w:leftChars="-48"/>
              <w:jc w:val="center"/>
              <w:rPr>
                <w:rFonts w:ascii="黑体" w:hAnsi="黑体" w:eastAsia="黑体"/>
                <w:sz w:val="21"/>
                <w:szCs w:val="21"/>
              </w:rPr>
            </w:pPr>
            <w:r>
              <w:rPr>
                <w:rFonts w:hint="eastAsia" w:ascii="黑体" w:hAnsi="黑体" w:eastAsia="黑体"/>
                <w:sz w:val="21"/>
                <w:szCs w:val="21"/>
              </w:rPr>
              <w:t>结果送达</w:t>
            </w:r>
          </w:p>
        </w:tc>
        <w:tc>
          <w:tcPr>
            <w:tcW w:w="1586" w:type="pct"/>
            <w:noWrap w:val="0"/>
            <w:vAlign w:val="center"/>
          </w:tcPr>
          <w:p w14:paraId="7C5A7993">
            <w:pPr>
              <w:jc w:val="left"/>
              <w:rPr>
                <w:rFonts w:hint="eastAsia" w:ascii="宋体" w:hAnsi="宋体" w:cs="宋体"/>
                <w:szCs w:val="21"/>
              </w:rPr>
            </w:pPr>
            <w:r>
              <w:rPr>
                <w:rFonts w:hint="eastAsia" w:ascii="宋体" w:hAnsi="宋体" w:cs="宋体"/>
                <w:szCs w:val="21"/>
              </w:rPr>
              <w:t>窗口领取 邮政快递</w:t>
            </w:r>
          </w:p>
        </w:tc>
      </w:tr>
      <w:tr w14:paraId="44EE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8" w:hRule="atLeast"/>
          <w:jc w:val="center"/>
        </w:trPr>
        <w:tc>
          <w:tcPr>
            <w:tcW w:w="760" w:type="pct"/>
            <w:noWrap w:val="0"/>
            <w:vAlign w:val="center"/>
          </w:tcPr>
          <w:p w14:paraId="2D9E6245">
            <w:pPr>
              <w:overflowPunct w:val="0"/>
              <w:adjustRightInd w:val="0"/>
              <w:snapToGrid w:val="0"/>
              <w:jc w:val="center"/>
              <w:rPr>
                <w:rFonts w:ascii="黑体" w:hAnsi="黑体" w:eastAsia="黑体"/>
                <w:kern w:val="0"/>
                <w:szCs w:val="21"/>
              </w:rPr>
            </w:pPr>
            <w:r>
              <w:rPr>
                <w:rFonts w:hint="eastAsia" w:ascii="黑体" w:hAnsi="黑体" w:eastAsia="黑体"/>
                <w:kern w:val="0"/>
                <w:szCs w:val="21"/>
              </w:rPr>
              <w:t>设立依据</w:t>
            </w:r>
          </w:p>
        </w:tc>
        <w:tc>
          <w:tcPr>
            <w:tcW w:w="4240" w:type="pct"/>
            <w:gridSpan w:val="3"/>
            <w:noWrap w:val="0"/>
            <w:vAlign w:val="center"/>
          </w:tcPr>
          <w:p w14:paraId="60488A87">
            <w:pPr>
              <w:overflowPunct w:val="0"/>
              <w:adjustRightInd w:val="0"/>
              <w:snapToGrid w:val="0"/>
              <w:ind w:firstLine="420" w:firstLineChars="200"/>
              <w:rPr>
                <w:rFonts w:hint="eastAsia" w:ascii="宋体" w:hAnsi="宋体" w:cs="宋体"/>
                <w:kern w:val="0"/>
                <w:szCs w:val="21"/>
                <w:lang w:bidi="ar"/>
              </w:rPr>
            </w:pPr>
            <w:r>
              <w:rPr>
                <w:rFonts w:hint="eastAsia" w:ascii="宋体" w:hAnsi="宋体" w:cs="宋体"/>
                <w:kern w:val="0"/>
                <w:szCs w:val="21"/>
                <w:lang w:bidi="ar"/>
              </w:rPr>
              <w:t>一、《民办非企业单位登记管理暂行条例》（国务院、国务院令第251号）第十五条 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5BA3A93F">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lang w:bidi="ar"/>
              </w:rPr>
              <w:t>二、《民办非企业单位登记暂行办法》（民政部、民政部令〔1998〕18号）第十一条：“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第十二条：“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三、《民办非企业单位登记管理暂行条例》（国务院、国务院令第251号）第二十二条第二款：民办非企业单位变更法定代表人或者负责人，登记管理机关、业务主管单位应当组织对其进行财务审计。</w:t>
            </w:r>
          </w:p>
        </w:tc>
      </w:tr>
      <w:tr w14:paraId="6359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0" w:type="pct"/>
            <w:noWrap w:val="0"/>
            <w:vAlign w:val="center"/>
          </w:tcPr>
          <w:p w14:paraId="4F9393A7">
            <w:pPr>
              <w:pStyle w:val="3"/>
              <w:overflowPunct w:val="0"/>
              <w:adjustRightInd w:val="0"/>
              <w:snapToGrid w:val="0"/>
              <w:jc w:val="center"/>
              <w:rPr>
                <w:rFonts w:ascii="黑体" w:hAnsi="黑体" w:eastAsia="黑体"/>
                <w:kern w:val="0"/>
              </w:rPr>
            </w:pPr>
            <w:r>
              <w:rPr>
                <w:rFonts w:hint="eastAsia" w:ascii="黑体" w:hAnsi="黑体" w:eastAsia="黑体"/>
              </w:rPr>
              <w:t>办理条件</w:t>
            </w:r>
          </w:p>
        </w:tc>
        <w:tc>
          <w:tcPr>
            <w:tcW w:w="4240" w:type="pct"/>
            <w:gridSpan w:val="3"/>
            <w:noWrap w:val="0"/>
            <w:vAlign w:val="center"/>
          </w:tcPr>
          <w:p w14:paraId="01C37DE2">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一、民办非企业单位变更登记申请书；二、业务主管单位审查同意文件；三、变更后法定代表人或单位负责人的身份证明；四、民办非企业单位法定代表人离任审计报告；五、民办非企业单位登记证书正副本。</w:t>
            </w:r>
          </w:p>
        </w:tc>
      </w:tr>
      <w:tr w14:paraId="1E29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60" w:type="pct"/>
            <w:noWrap w:val="0"/>
            <w:vAlign w:val="center"/>
          </w:tcPr>
          <w:p w14:paraId="29174303">
            <w:pPr>
              <w:overflowPunct w:val="0"/>
              <w:adjustRightInd w:val="0"/>
              <w:snapToGrid w:val="0"/>
              <w:jc w:val="center"/>
              <w:rPr>
                <w:rFonts w:ascii="黑体" w:hAnsi="黑体" w:eastAsia="黑体"/>
                <w:kern w:val="0"/>
                <w:szCs w:val="21"/>
              </w:rPr>
            </w:pPr>
            <w:r>
              <w:rPr>
                <w:rFonts w:hint="eastAsia" w:ascii="黑体" w:hAnsi="黑体" w:eastAsia="黑体"/>
                <w:szCs w:val="21"/>
              </w:rPr>
              <w:t>申办材料</w:t>
            </w:r>
          </w:p>
        </w:tc>
        <w:tc>
          <w:tcPr>
            <w:tcW w:w="4240" w:type="pct"/>
            <w:gridSpan w:val="3"/>
            <w:noWrap w:val="0"/>
            <w:vAlign w:val="center"/>
          </w:tcPr>
          <w:p w14:paraId="218B6EB1">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1.民办非企业单位登记证书</w:t>
            </w:r>
          </w:p>
          <w:p w14:paraId="424859F1">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2.民办非企业单位变更法定代表人或单位负责人登记申请表</w:t>
            </w:r>
          </w:p>
          <w:p w14:paraId="6B50D814">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3.中华人民共和国居民身份证</w:t>
            </w:r>
          </w:p>
        </w:tc>
      </w:tr>
      <w:tr w14:paraId="7422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60" w:type="pct"/>
            <w:noWrap w:val="0"/>
            <w:vAlign w:val="center"/>
          </w:tcPr>
          <w:p w14:paraId="268A3E81">
            <w:pPr>
              <w:overflowPunct w:val="0"/>
              <w:adjustRightInd w:val="0"/>
              <w:snapToGrid w:val="0"/>
              <w:rPr>
                <w:rFonts w:ascii="黑体" w:hAnsi="黑体" w:eastAsia="黑体"/>
                <w:kern w:val="0"/>
                <w:szCs w:val="21"/>
              </w:rPr>
            </w:pPr>
            <w:r>
              <w:rPr>
                <w:rFonts w:hint="eastAsia" w:ascii="黑体" w:hAnsi="黑体" w:eastAsia="黑体"/>
                <w:kern w:val="0"/>
                <w:szCs w:val="21"/>
              </w:rPr>
              <w:t>办理流程</w:t>
            </w:r>
          </w:p>
        </w:tc>
        <w:tc>
          <w:tcPr>
            <w:tcW w:w="4240" w:type="pct"/>
            <w:gridSpan w:val="3"/>
            <w:noWrap w:val="0"/>
            <w:vAlign w:val="center"/>
          </w:tcPr>
          <w:p w14:paraId="41A3DF44">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0936AE5B">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36253A6C">
            <w:pPr>
              <w:overflowPunct w:val="0"/>
              <w:adjustRightInd w:val="0"/>
              <w:snapToGrid w:val="0"/>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5AB3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0" w:type="pct"/>
            <w:noWrap w:val="0"/>
            <w:vAlign w:val="center"/>
          </w:tcPr>
          <w:p w14:paraId="32B24690">
            <w:pPr>
              <w:overflowPunct w:val="0"/>
              <w:adjustRightInd w:val="0"/>
              <w:snapToGrid w:val="0"/>
              <w:jc w:val="center"/>
              <w:rPr>
                <w:rFonts w:ascii="黑体" w:hAnsi="黑体" w:eastAsia="黑体"/>
                <w:kern w:val="0"/>
                <w:szCs w:val="21"/>
              </w:rPr>
            </w:pPr>
            <w:r>
              <w:rPr>
                <w:rFonts w:hint="eastAsia" w:ascii="黑体" w:hAnsi="黑体" w:eastAsia="黑体"/>
                <w:szCs w:val="21"/>
              </w:rPr>
              <w:t>收费依据及标准</w:t>
            </w:r>
          </w:p>
        </w:tc>
        <w:tc>
          <w:tcPr>
            <w:tcW w:w="4240" w:type="pct"/>
            <w:gridSpan w:val="3"/>
            <w:noWrap w:val="0"/>
            <w:vAlign w:val="center"/>
          </w:tcPr>
          <w:p w14:paraId="2D417893">
            <w:pPr>
              <w:overflowPunct w:val="0"/>
              <w:adjustRightInd w:val="0"/>
              <w:snapToGrid w:val="0"/>
              <w:ind w:firstLine="420" w:firstLineChars="200"/>
              <w:rPr>
                <w:rFonts w:hint="eastAsia" w:ascii="宋体" w:hAnsi="宋体" w:cs="宋体"/>
                <w:kern w:val="0"/>
                <w:szCs w:val="21"/>
              </w:rPr>
            </w:pPr>
            <w:r>
              <w:rPr>
                <w:rFonts w:hint="eastAsia" w:ascii="宋体" w:hAnsi="宋体" w:cs="宋体"/>
                <w:kern w:val="0"/>
                <w:szCs w:val="21"/>
              </w:rPr>
              <w:t>不收费</w:t>
            </w:r>
          </w:p>
        </w:tc>
      </w:tr>
      <w:tr w14:paraId="53A6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pct"/>
            <w:noWrap w:val="0"/>
            <w:vAlign w:val="center"/>
          </w:tcPr>
          <w:p w14:paraId="209915BB">
            <w:pPr>
              <w:overflowPunct w:val="0"/>
              <w:adjustRightInd w:val="0"/>
              <w:snapToGrid w:val="0"/>
              <w:jc w:val="center"/>
              <w:rPr>
                <w:rFonts w:ascii="黑体" w:hAnsi="黑体" w:eastAsia="黑体"/>
                <w:szCs w:val="21"/>
              </w:rPr>
            </w:pPr>
            <w:r>
              <w:rPr>
                <w:rFonts w:hint="eastAsia" w:ascii="黑体" w:hAnsi="黑体" w:eastAsia="黑体"/>
                <w:szCs w:val="21"/>
              </w:rPr>
              <w:t>监督投诉</w:t>
            </w:r>
          </w:p>
          <w:p w14:paraId="2EAA5797">
            <w:pPr>
              <w:overflowPunct w:val="0"/>
              <w:adjustRightInd w:val="0"/>
              <w:snapToGrid w:val="0"/>
              <w:jc w:val="center"/>
              <w:rPr>
                <w:rFonts w:ascii="黑体" w:hAnsi="黑体" w:eastAsia="黑体"/>
                <w:szCs w:val="21"/>
              </w:rPr>
            </w:pPr>
            <w:r>
              <w:rPr>
                <w:rFonts w:hint="eastAsia" w:ascii="黑体" w:hAnsi="黑体" w:eastAsia="黑体"/>
                <w:szCs w:val="21"/>
              </w:rPr>
              <w:t>渠道</w:t>
            </w:r>
          </w:p>
        </w:tc>
        <w:tc>
          <w:tcPr>
            <w:tcW w:w="4240" w:type="pct"/>
            <w:gridSpan w:val="3"/>
            <w:noWrap w:val="0"/>
            <w:vAlign w:val="center"/>
          </w:tcPr>
          <w:p w14:paraId="077544D5">
            <w:pPr>
              <w:overflowPunct w:val="0"/>
              <w:adjustRightInd w:val="0"/>
              <w:snapToGrid w:val="0"/>
              <w:ind w:firstLine="420" w:firstLineChars="200"/>
              <w:rPr>
                <w:rFonts w:hint="eastAsia" w:ascii="宋体" w:hAnsi="宋体" w:cs="宋体"/>
                <w:kern w:val="0"/>
                <w:szCs w:val="21"/>
              </w:rPr>
            </w:pPr>
            <w:r>
              <w:rPr>
                <w:rFonts w:hint="eastAsia" w:ascii="宋体" w:hAnsi="宋体" w:cs="宋体"/>
                <w:szCs w:val="21"/>
              </w:rPr>
              <w:t>监督电话：0377-83973066热线电话：12345</w:t>
            </w:r>
          </w:p>
        </w:tc>
      </w:tr>
    </w:tbl>
    <w:p w14:paraId="7B951C55">
      <w:pPr>
        <w:jc w:val="center"/>
        <w:rPr>
          <w:rFonts w:ascii="黑体" w:eastAsia="黑体"/>
          <w:sz w:val="28"/>
          <w:szCs w:val="28"/>
        </w:rPr>
      </w:pPr>
      <w:r>
        <w:rPr>
          <w:rFonts w:hint="eastAsia" w:ascii="黑体" w:eastAsia="黑体"/>
          <w:sz w:val="28"/>
          <w:szCs w:val="28"/>
        </w:rPr>
        <w:t>桐柏县民政局发布</w:t>
      </w:r>
    </w:p>
    <w:p w14:paraId="6DFBC076">
      <w:pPr>
        <w:rPr>
          <w:rFonts w:ascii="Times New Roman" w:hAnsi="Times New Roman"/>
        </w:rPr>
      </w:pPr>
    </w:p>
    <w:p w14:paraId="2F934F24">
      <w:pPr>
        <w:overflowPunct w:val="0"/>
        <w:adjustRightInd w:val="0"/>
        <w:snapToGrid w:val="0"/>
        <w:jc w:val="left"/>
        <w:rPr>
          <w:rFonts w:ascii="Times New Roman" w:hAnsi="黑体" w:eastAsia="黑体"/>
          <w:spacing w:val="20"/>
          <w:kern w:val="0"/>
          <w:sz w:val="28"/>
          <w:szCs w:val="28"/>
        </w:rPr>
      </w:pPr>
      <w:r>
        <w:rPr>
          <w:rFonts w:ascii="Times New Roman" w:hAnsi="黑体" w:eastAsia="黑体"/>
          <w:spacing w:val="20"/>
          <w:kern w:val="0"/>
          <w:sz w:val="28"/>
          <w:szCs w:val="28"/>
        </w:rPr>
        <w:br w:type="page"/>
      </w:r>
    </w:p>
    <w:p w14:paraId="3C644620">
      <w:pPr>
        <w:jc w:val="center"/>
        <w:outlineLvl w:val="0"/>
        <w:rPr>
          <w:rFonts w:ascii="黑体" w:hAnsi="黑体" w:eastAsia="黑体"/>
          <w:spacing w:val="20"/>
          <w:sz w:val="32"/>
          <w:szCs w:val="32"/>
        </w:rPr>
      </w:pPr>
      <w:bookmarkStart w:id="11" w:name="_Toc145658822"/>
      <w:r>
        <w:rPr>
          <w:rFonts w:ascii="黑体" w:hAnsi="黑体" w:eastAsia="黑体"/>
          <w:spacing w:val="20"/>
          <w:sz w:val="32"/>
          <w:szCs w:val="32"/>
        </w:rPr>
        <w:t>民办非企业单位注销登记</w:t>
      </w:r>
      <w:r>
        <w:rPr>
          <w:rFonts w:hint="eastAsia" w:ascii="黑体" w:hAnsi="黑体" w:eastAsia="黑体"/>
          <w:spacing w:val="20"/>
          <w:sz w:val="32"/>
          <w:szCs w:val="32"/>
        </w:rPr>
        <w:t>服务指南</w:t>
      </w:r>
      <w:bookmarkEnd w:id="11"/>
    </w:p>
    <w:p w14:paraId="22F5A53C">
      <w:pPr>
        <w:adjustRightInd w:val="0"/>
        <w:snapToGrid w:val="0"/>
        <w:ind w:left="360" w:right="26"/>
        <w:jc w:val="center"/>
        <w:rPr>
          <w:rFonts w:ascii="黑体" w:hAnsi="黑体" w:eastAsia="黑体"/>
          <w:kern w:val="0"/>
          <w:szCs w:val="21"/>
        </w:rPr>
      </w:pPr>
      <w:r>
        <w:rPr>
          <w:rFonts w:ascii="黑体" w:hAnsi="黑体" w:eastAsia="黑体" w:cs="宋体"/>
          <w:szCs w:val="21"/>
        </w:rPr>
        <w:t>事项编码006062843XK95132001</w:t>
      </w: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864"/>
        <w:gridCol w:w="1184"/>
        <w:gridCol w:w="3125"/>
      </w:tblGrid>
      <w:tr w14:paraId="5526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9" w:type="dxa"/>
            <w:noWrap w:val="0"/>
            <w:vAlign w:val="center"/>
          </w:tcPr>
          <w:p w14:paraId="6D59FD02">
            <w:pPr>
              <w:jc w:val="center"/>
              <w:rPr>
                <w:rFonts w:ascii="黑体" w:hAnsi="黑体" w:eastAsia="黑体"/>
                <w:szCs w:val="21"/>
              </w:rPr>
            </w:pPr>
            <w:r>
              <w:rPr>
                <w:rFonts w:hint="eastAsia" w:ascii="黑体" w:hAnsi="黑体" w:eastAsia="黑体"/>
                <w:szCs w:val="21"/>
              </w:rPr>
              <w:t>适用范围</w:t>
            </w:r>
          </w:p>
        </w:tc>
        <w:tc>
          <w:tcPr>
            <w:tcW w:w="2864" w:type="dxa"/>
            <w:noWrap w:val="0"/>
            <w:vAlign w:val="center"/>
          </w:tcPr>
          <w:p w14:paraId="217583BD">
            <w:pPr>
              <w:rPr>
                <w:rFonts w:hint="eastAsia" w:ascii="宋体" w:hAnsi="宋体" w:cs="宋体"/>
                <w:szCs w:val="21"/>
              </w:rPr>
            </w:pPr>
            <w:r>
              <w:rPr>
                <w:rFonts w:hint="eastAsia" w:ascii="宋体" w:hAnsi="宋体" w:cs="宋体"/>
                <w:szCs w:val="21"/>
              </w:rPr>
              <w:t>社会组织法人</w:t>
            </w:r>
          </w:p>
        </w:tc>
        <w:tc>
          <w:tcPr>
            <w:tcW w:w="1184" w:type="dxa"/>
            <w:noWrap w:val="0"/>
            <w:vAlign w:val="center"/>
          </w:tcPr>
          <w:p w14:paraId="56A831E7">
            <w:pPr>
              <w:jc w:val="center"/>
              <w:rPr>
                <w:rFonts w:ascii="黑体" w:hAnsi="黑体" w:eastAsia="黑体"/>
                <w:szCs w:val="21"/>
              </w:rPr>
            </w:pPr>
            <w:r>
              <w:rPr>
                <w:rFonts w:hint="eastAsia" w:ascii="黑体" w:hAnsi="黑体" w:eastAsia="黑体"/>
                <w:szCs w:val="21"/>
              </w:rPr>
              <w:t>事项类型</w:t>
            </w:r>
          </w:p>
        </w:tc>
        <w:tc>
          <w:tcPr>
            <w:tcW w:w="3125" w:type="dxa"/>
            <w:noWrap w:val="0"/>
            <w:vAlign w:val="center"/>
          </w:tcPr>
          <w:p w14:paraId="2F4A95E4">
            <w:pPr>
              <w:jc w:val="left"/>
              <w:rPr>
                <w:rFonts w:hint="eastAsia" w:ascii="宋体" w:hAnsi="宋体" w:cs="宋体"/>
                <w:szCs w:val="21"/>
              </w:rPr>
            </w:pPr>
            <w:r>
              <w:rPr>
                <w:rFonts w:hint="eastAsia" w:ascii="宋体" w:hAnsi="宋体" w:cs="宋体"/>
                <w:szCs w:val="21"/>
              </w:rPr>
              <w:t>行政许可</w:t>
            </w:r>
          </w:p>
        </w:tc>
      </w:tr>
      <w:tr w14:paraId="4C4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9" w:type="dxa"/>
            <w:noWrap w:val="0"/>
            <w:vAlign w:val="center"/>
          </w:tcPr>
          <w:p w14:paraId="7FEDB20B">
            <w:pPr>
              <w:jc w:val="center"/>
              <w:rPr>
                <w:rFonts w:ascii="黑体" w:hAnsi="黑体" w:eastAsia="黑体"/>
                <w:szCs w:val="21"/>
              </w:rPr>
            </w:pPr>
            <w:r>
              <w:rPr>
                <w:rFonts w:hint="eastAsia" w:ascii="黑体" w:hAnsi="黑体" w:eastAsia="黑体"/>
                <w:szCs w:val="21"/>
              </w:rPr>
              <w:t>受理机构</w:t>
            </w:r>
          </w:p>
        </w:tc>
        <w:tc>
          <w:tcPr>
            <w:tcW w:w="2864" w:type="dxa"/>
            <w:noWrap w:val="0"/>
            <w:vAlign w:val="center"/>
          </w:tcPr>
          <w:p w14:paraId="27559642">
            <w:pPr>
              <w:rPr>
                <w:rFonts w:hint="eastAsia" w:ascii="宋体" w:hAnsi="宋体" w:cs="宋体"/>
                <w:szCs w:val="21"/>
              </w:rPr>
            </w:pPr>
            <w:r>
              <w:rPr>
                <w:rFonts w:hint="eastAsia" w:ascii="宋体" w:hAnsi="宋体" w:cs="宋体"/>
                <w:szCs w:val="21"/>
              </w:rPr>
              <w:t>行政审批服务中心综合窗口</w:t>
            </w:r>
          </w:p>
        </w:tc>
        <w:tc>
          <w:tcPr>
            <w:tcW w:w="1184" w:type="dxa"/>
            <w:noWrap w:val="0"/>
            <w:vAlign w:val="center"/>
          </w:tcPr>
          <w:p w14:paraId="41809F8A">
            <w:pPr>
              <w:jc w:val="center"/>
              <w:rPr>
                <w:rFonts w:ascii="黑体" w:hAnsi="黑体" w:eastAsia="黑体"/>
                <w:szCs w:val="21"/>
              </w:rPr>
            </w:pPr>
            <w:r>
              <w:rPr>
                <w:rFonts w:hint="eastAsia" w:ascii="黑体" w:hAnsi="黑体" w:eastAsia="黑体"/>
                <w:szCs w:val="21"/>
              </w:rPr>
              <w:t>决定机构</w:t>
            </w:r>
          </w:p>
        </w:tc>
        <w:tc>
          <w:tcPr>
            <w:tcW w:w="3125" w:type="dxa"/>
            <w:noWrap w:val="0"/>
            <w:vAlign w:val="center"/>
          </w:tcPr>
          <w:p w14:paraId="4DD9FBF2">
            <w:pPr>
              <w:jc w:val="left"/>
              <w:rPr>
                <w:rFonts w:hint="eastAsia" w:ascii="宋体" w:hAnsi="宋体" w:cs="宋体"/>
                <w:szCs w:val="21"/>
              </w:rPr>
            </w:pPr>
            <w:r>
              <w:rPr>
                <w:rFonts w:hint="eastAsia" w:ascii="宋体" w:hAnsi="宋体" w:cs="宋体"/>
                <w:szCs w:val="21"/>
              </w:rPr>
              <w:t>桐柏县民政局基层政权和社会组织管理股</w:t>
            </w:r>
          </w:p>
        </w:tc>
      </w:tr>
      <w:tr w14:paraId="129D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9" w:type="dxa"/>
            <w:noWrap w:val="0"/>
            <w:vAlign w:val="center"/>
          </w:tcPr>
          <w:p w14:paraId="160A39CB">
            <w:pPr>
              <w:jc w:val="center"/>
              <w:rPr>
                <w:rFonts w:ascii="黑体" w:hAnsi="黑体" w:eastAsia="黑体"/>
                <w:szCs w:val="21"/>
              </w:rPr>
            </w:pPr>
            <w:r>
              <w:rPr>
                <w:rFonts w:hint="eastAsia" w:ascii="黑体" w:hAnsi="黑体" w:eastAsia="黑体"/>
                <w:szCs w:val="21"/>
              </w:rPr>
              <w:t>办理时限</w:t>
            </w:r>
          </w:p>
        </w:tc>
        <w:tc>
          <w:tcPr>
            <w:tcW w:w="2864" w:type="dxa"/>
            <w:noWrap w:val="0"/>
            <w:vAlign w:val="center"/>
          </w:tcPr>
          <w:p w14:paraId="56F0751C">
            <w:pPr>
              <w:rPr>
                <w:rFonts w:hint="eastAsia" w:ascii="宋体" w:hAnsi="宋体" w:cs="宋体"/>
                <w:szCs w:val="21"/>
              </w:rPr>
            </w:pPr>
            <w:r>
              <w:rPr>
                <w:rFonts w:hint="eastAsia" w:ascii="宋体" w:hAnsi="宋体" w:cs="宋体"/>
                <w:szCs w:val="21"/>
              </w:rPr>
              <w:t>1个工作日 20个工作日</w:t>
            </w:r>
          </w:p>
          <w:p w14:paraId="74A8D787">
            <w:pPr>
              <w:rPr>
                <w:rFonts w:hint="eastAsia" w:ascii="宋体" w:hAnsi="宋体" w:cs="宋体"/>
                <w:szCs w:val="21"/>
              </w:rPr>
            </w:pPr>
            <w:r>
              <w:rPr>
                <w:rFonts w:hint="eastAsia" w:ascii="宋体" w:hAnsi="宋体" w:cs="宋体"/>
                <w:szCs w:val="21"/>
              </w:rPr>
              <w:t>承诺时限   法定时限</w:t>
            </w:r>
          </w:p>
        </w:tc>
        <w:tc>
          <w:tcPr>
            <w:tcW w:w="1184" w:type="dxa"/>
            <w:noWrap w:val="0"/>
            <w:vAlign w:val="center"/>
          </w:tcPr>
          <w:p w14:paraId="5DA993F9">
            <w:pPr>
              <w:jc w:val="center"/>
              <w:rPr>
                <w:rFonts w:ascii="黑体" w:hAnsi="黑体" w:eastAsia="黑体"/>
                <w:szCs w:val="21"/>
              </w:rPr>
            </w:pPr>
            <w:r>
              <w:rPr>
                <w:rFonts w:hint="eastAsia" w:ascii="黑体" w:hAnsi="黑体" w:eastAsia="黑体"/>
                <w:szCs w:val="21"/>
              </w:rPr>
              <w:t>咨询方式</w:t>
            </w:r>
          </w:p>
        </w:tc>
        <w:tc>
          <w:tcPr>
            <w:tcW w:w="3125" w:type="dxa"/>
            <w:noWrap w:val="0"/>
            <w:vAlign w:val="center"/>
          </w:tcPr>
          <w:p w14:paraId="76259F79">
            <w:pPr>
              <w:jc w:val="left"/>
              <w:rPr>
                <w:rFonts w:hint="eastAsia" w:ascii="宋体" w:hAnsi="宋体" w:cs="宋体"/>
                <w:szCs w:val="21"/>
              </w:rPr>
            </w:pPr>
            <w:r>
              <w:rPr>
                <w:rFonts w:hint="eastAsia" w:ascii="宋体" w:hAnsi="宋体" w:cs="宋体"/>
                <w:szCs w:val="21"/>
              </w:rPr>
              <w:t>现场咨询</w:t>
            </w:r>
          </w:p>
          <w:p w14:paraId="274CCBC7">
            <w:pPr>
              <w:jc w:val="left"/>
              <w:rPr>
                <w:rFonts w:hint="eastAsia" w:ascii="宋体" w:hAnsi="宋体" w:eastAsia="宋体" w:cs="宋体"/>
                <w:szCs w:val="21"/>
                <w:lang w:eastAsia="zh-CN"/>
              </w:rPr>
            </w:pPr>
            <w:r>
              <w:rPr>
                <w:rFonts w:hint="eastAsia" w:ascii="宋体" w:hAnsi="宋体" w:cs="宋体"/>
                <w:szCs w:val="21"/>
                <w:lang w:eastAsia="zh-CN"/>
              </w:rPr>
              <w:t>电话咨询：0377-60112397</w:t>
            </w:r>
          </w:p>
        </w:tc>
      </w:tr>
      <w:tr w14:paraId="399F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9" w:type="dxa"/>
            <w:noWrap w:val="0"/>
            <w:vAlign w:val="center"/>
          </w:tcPr>
          <w:p w14:paraId="0ED2A748">
            <w:pPr>
              <w:jc w:val="center"/>
              <w:rPr>
                <w:rFonts w:ascii="黑体" w:hAnsi="黑体" w:eastAsia="黑体"/>
                <w:szCs w:val="21"/>
              </w:rPr>
            </w:pPr>
            <w:r>
              <w:rPr>
                <w:rFonts w:hint="eastAsia" w:ascii="黑体" w:hAnsi="黑体" w:eastAsia="黑体"/>
                <w:szCs w:val="21"/>
              </w:rPr>
              <w:t>受理方式</w:t>
            </w:r>
          </w:p>
        </w:tc>
        <w:tc>
          <w:tcPr>
            <w:tcW w:w="2864" w:type="dxa"/>
            <w:noWrap w:val="0"/>
            <w:vAlign w:val="center"/>
          </w:tcPr>
          <w:p w14:paraId="10B6C17A">
            <w:pPr>
              <w:rPr>
                <w:rFonts w:hint="eastAsia" w:ascii="宋体" w:hAnsi="宋体" w:cs="宋体"/>
                <w:szCs w:val="21"/>
              </w:rPr>
            </w:pPr>
            <w:r>
              <w:rPr>
                <w:rFonts w:hint="eastAsia" w:ascii="宋体" w:hAnsi="宋体" w:cs="宋体"/>
                <w:szCs w:val="21"/>
              </w:rPr>
              <w:t>窗口受理，网上申报</w:t>
            </w:r>
          </w:p>
        </w:tc>
        <w:tc>
          <w:tcPr>
            <w:tcW w:w="1184" w:type="dxa"/>
            <w:noWrap w:val="0"/>
            <w:vAlign w:val="center"/>
          </w:tcPr>
          <w:p w14:paraId="14934F6A">
            <w:pPr>
              <w:jc w:val="center"/>
              <w:rPr>
                <w:rFonts w:ascii="黑体" w:hAnsi="黑体" w:eastAsia="黑体"/>
                <w:szCs w:val="21"/>
              </w:rPr>
            </w:pPr>
            <w:r>
              <w:rPr>
                <w:rFonts w:hint="eastAsia" w:ascii="黑体" w:hAnsi="黑体" w:eastAsia="黑体"/>
                <w:szCs w:val="21"/>
              </w:rPr>
              <w:t>结果送达</w:t>
            </w:r>
          </w:p>
        </w:tc>
        <w:tc>
          <w:tcPr>
            <w:tcW w:w="3125" w:type="dxa"/>
            <w:noWrap w:val="0"/>
            <w:vAlign w:val="center"/>
          </w:tcPr>
          <w:p w14:paraId="78AB73EA">
            <w:pPr>
              <w:jc w:val="left"/>
              <w:rPr>
                <w:rFonts w:hint="eastAsia" w:ascii="宋体" w:hAnsi="宋体" w:cs="宋体"/>
                <w:szCs w:val="21"/>
              </w:rPr>
            </w:pPr>
            <w:r>
              <w:rPr>
                <w:rFonts w:hint="eastAsia" w:ascii="宋体" w:hAnsi="宋体" w:cs="宋体"/>
                <w:szCs w:val="21"/>
              </w:rPr>
              <w:t>窗口领取 邮政快递</w:t>
            </w:r>
          </w:p>
        </w:tc>
      </w:tr>
      <w:tr w14:paraId="2219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9" w:hRule="atLeast"/>
        </w:trPr>
        <w:tc>
          <w:tcPr>
            <w:tcW w:w="1409" w:type="dxa"/>
            <w:noWrap w:val="0"/>
            <w:vAlign w:val="center"/>
          </w:tcPr>
          <w:p w14:paraId="3B6F981A">
            <w:pPr>
              <w:jc w:val="center"/>
              <w:rPr>
                <w:rFonts w:ascii="黑体" w:hAnsi="黑体" w:eastAsia="黑体"/>
                <w:szCs w:val="21"/>
              </w:rPr>
            </w:pPr>
            <w:r>
              <w:rPr>
                <w:rFonts w:hint="eastAsia" w:ascii="黑体" w:hAnsi="黑体" w:eastAsia="黑体"/>
                <w:szCs w:val="21"/>
              </w:rPr>
              <w:t>设立依据</w:t>
            </w:r>
          </w:p>
        </w:tc>
        <w:tc>
          <w:tcPr>
            <w:tcW w:w="7173" w:type="dxa"/>
            <w:gridSpan w:val="3"/>
            <w:noWrap w:val="0"/>
            <w:vAlign w:val="center"/>
          </w:tcPr>
          <w:p w14:paraId="20DBE3E7">
            <w:pPr>
              <w:spacing w:line="360" w:lineRule="exact"/>
              <w:rPr>
                <w:rFonts w:hint="eastAsia" w:ascii="宋体" w:hAnsi="宋体" w:cs="宋体"/>
                <w:szCs w:val="21"/>
              </w:rPr>
            </w:pPr>
            <w:r>
              <w:rPr>
                <w:rFonts w:hint="eastAsia" w:ascii="宋体" w:hAnsi="宋体" w:cs="宋体"/>
                <w:szCs w:val="21"/>
              </w:rPr>
              <w:t>一、《民办非企业单位登记管理暂行条例》（国</w:t>
            </w:r>
            <w:bookmarkStart w:id="12" w:name="_GoBack"/>
            <w:bookmarkEnd w:id="12"/>
            <w:r>
              <w:rPr>
                <w:rFonts w:hint="eastAsia" w:ascii="宋体" w:hAnsi="宋体" w:cs="宋体"/>
                <w:szCs w:val="21"/>
              </w:rPr>
              <w:t>务院、国务院令第251号）第十六条 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 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p w14:paraId="56B3DBB2">
            <w:pPr>
              <w:spacing w:line="360" w:lineRule="exact"/>
              <w:rPr>
                <w:rFonts w:hint="eastAsia" w:ascii="宋体" w:hAnsi="宋体" w:cs="宋体"/>
                <w:szCs w:val="21"/>
              </w:rPr>
            </w:pPr>
            <w:r>
              <w:rPr>
                <w:rFonts w:hint="eastAsia" w:ascii="宋体" w:hAnsi="宋体" w:cs="宋体"/>
                <w:szCs w:val="21"/>
              </w:rPr>
              <w:t>二、《民办非企业单位登记暂行办法》（民政部、民政部令〔1998〕18号）第十八条 民办非企业单位根据条例第十六条的规定申请注销登记时，应向登记管理机关提交下列文件：（一）法定代表人或单位负责人签署并加盖单位公章的注销登记申请书，法定代表人或单位负责人因故不能签署的，还应提交不能签署的理由的文件；（二）业务主管单位审查同意的文件；（三）清算组织提出的清算报告；（四）民办非企业单位登记证书（正、副本）；（五）民办非企业单位的印章和财务凭证；（六）登记管理机关认为需要提交的其他文件。</w:t>
            </w:r>
          </w:p>
        </w:tc>
      </w:tr>
      <w:tr w14:paraId="5A56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1409" w:type="dxa"/>
            <w:noWrap w:val="0"/>
            <w:vAlign w:val="center"/>
          </w:tcPr>
          <w:p w14:paraId="18609605">
            <w:pPr>
              <w:jc w:val="center"/>
              <w:rPr>
                <w:rFonts w:ascii="黑体" w:hAnsi="黑体" w:eastAsia="黑体"/>
                <w:szCs w:val="21"/>
              </w:rPr>
            </w:pPr>
            <w:r>
              <w:rPr>
                <w:rFonts w:hint="eastAsia" w:ascii="黑体" w:hAnsi="黑体" w:eastAsia="黑体"/>
                <w:szCs w:val="21"/>
              </w:rPr>
              <w:t>办理条件</w:t>
            </w:r>
          </w:p>
        </w:tc>
        <w:tc>
          <w:tcPr>
            <w:tcW w:w="7173" w:type="dxa"/>
            <w:gridSpan w:val="3"/>
            <w:noWrap w:val="0"/>
            <w:vAlign w:val="center"/>
          </w:tcPr>
          <w:p w14:paraId="3E510E2C">
            <w:pPr>
              <w:spacing w:line="360" w:lineRule="exact"/>
              <w:rPr>
                <w:rFonts w:hint="eastAsia" w:ascii="宋体" w:hAnsi="宋体" w:cs="宋体"/>
                <w:szCs w:val="21"/>
              </w:rPr>
            </w:pPr>
            <w:r>
              <w:rPr>
                <w:rFonts w:hint="eastAsia" w:ascii="宋体" w:hAnsi="宋体" w:cs="宋体"/>
                <w:szCs w:val="21"/>
              </w:rPr>
              <w:t>一、民办非企业单位注销登记申请书；二、业务主管单位审查同意的文件；三、清算组织提出的清算报告；四、民办非企业单位登记证书正副本；五、民办非企业单位的印章和财务凭证。</w:t>
            </w:r>
          </w:p>
        </w:tc>
      </w:tr>
      <w:tr w14:paraId="34D0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09" w:type="dxa"/>
            <w:noWrap w:val="0"/>
            <w:vAlign w:val="center"/>
          </w:tcPr>
          <w:p w14:paraId="1834EE27">
            <w:pPr>
              <w:jc w:val="center"/>
              <w:rPr>
                <w:rFonts w:ascii="黑体" w:hAnsi="黑体" w:eastAsia="黑体"/>
                <w:szCs w:val="21"/>
              </w:rPr>
            </w:pPr>
            <w:r>
              <w:rPr>
                <w:rFonts w:hint="eastAsia" w:ascii="黑体" w:hAnsi="黑体" w:eastAsia="黑体"/>
                <w:szCs w:val="21"/>
              </w:rPr>
              <w:t>申办材料</w:t>
            </w:r>
          </w:p>
        </w:tc>
        <w:tc>
          <w:tcPr>
            <w:tcW w:w="7173" w:type="dxa"/>
            <w:gridSpan w:val="3"/>
            <w:noWrap w:val="0"/>
            <w:vAlign w:val="center"/>
          </w:tcPr>
          <w:p w14:paraId="5EF09D7B">
            <w:pPr>
              <w:numPr>
                <w:ilvl w:val="0"/>
                <w:numId w:val="6"/>
              </w:numPr>
              <w:spacing w:line="220" w:lineRule="atLeast"/>
              <w:rPr>
                <w:rFonts w:hint="eastAsia" w:ascii="宋体" w:hAnsi="宋体" w:cs="宋体"/>
                <w:szCs w:val="21"/>
              </w:rPr>
            </w:pPr>
            <w:r>
              <w:rPr>
                <w:rFonts w:hint="eastAsia" w:ascii="宋体" w:hAnsi="宋体" w:cs="宋体"/>
                <w:szCs w:val="21"/>
              </w:rPr>
              <w:t>民办非企业单位登记证书</w:t>
            </w:r>
          </w:p>
          <w:p w14:paraId="3D55CE88">
            <w:pPr>
              <w:numPr>
                <w:ilvl w:val="0"/>
                <w:numId w:val="6"/>
              </w:numPr>
              <w:spacing w:line="220" w:lineRule="atLeast"/>
              <w:rPr>
                <w:rFonts w:hint="eastAsia" w:ascii="宋体" w:hAnsi="宋体" w:cs="宋体"/>
                <w:szCs w:val="21"/>
              </w:rPr>
            </w:pPr>
            <w:r>
              <w:rPr>
                <w:rFonts w:hint="eastAsia" w:ascii="宋体" w:hAnsi="宋体" w:cs="宋体"/>
                <w:szCs w:val="21"/>
              </w:rPr>
              <w:t>民办非企业单位注销登记申请表</w:t>
            </w:r>
          </w:p>
          <w:p w14:paraId="27F3D057">
            <w:pPr>
              <w:numPr>
                <w:ilvl w:val="0"/>
                <w:numId w:val="6"/>
              </w:numPr>
              <w:spacing w:line="220" w:lineRule="atLeast"/>
              <w:rPr>
                <w:rFonts w:hint="eastAsia" w:ascii="宋体" w:hAnsi="宋体" w:cs="宋体"/>
                <w:szCs w:val="21"/>
              </w:rPr>
            </w:pPr>
            <w:r>
              <w:rPr>
                <w:rFonts w:hint="eastAsia" w:ascii="宋体" w:hAnsi="宋体" w:cs="宋体"/>
                <w:szCs w:val="21"/>
              </w:rPr>
              <w:t>中华人民共和国居民身份证</w:t>
            </w:r>
          </w:p>
          <w:p w14:paraId="25D46E59">
            <w:pPr>
              <w:numPr>
                <w:ilvl w:val="0"/>
                <w:numId w:val="6"/>
              </w:numPr>
              <w:spacing w:line="220" w:lineRule="atLeast"/>
              <w:rPr>
                <w:rFonts w:hint="eastAsia" w:ascii="宋体" w:hAnsi="宋体" w:cs="宋体"/>
                <w:szCs w:val="21"/>
              </w:rPr>
            </w:pPr>
            <w:r>
              <w:rPr>
                <w:rFonts w:hint="eastAsia" w:ascii="宋体" w:hAnsi="宋体" w:cs="宋体"/>
                <w:szCs w:val="21"/>
              </w:rPr>
              <w:t>民办非企业单位印章</w:t>
            </w:r>
          </w:p>
        </w:tc>
      </w:tr>
      <w:tr w14:paraId="1E25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409" w:type="dxa"/>
            <w:noWrap w:val="0"/>
            <w:vAlign w:val="center"/>
          </w:tcPr>
          <w:p w14:paraId="2528B9BA">
            <w:pPr>
              <w:jc w:val="center"/>
              <w:rPr>
                <w:rFonts w:ascii="黑体" w:hAnsi="黑体" w:eastAsia="黑体"/>
                <w:szCs w:val="21"/>
              </w:rPr>
            </w:pPr>
            <w:r>
              <w:rPr>
                <w:rFonts w:hint="eastAsia" w:ascii="黑体" w:hAnsi="黑体" w:eastAsia="黑体"/>
                <w:szCs w:val="21"/>
              </w:rPr>
              <w:t>办理流程</w:t>
            </w:r>
          </w:p>
        </w:tc>
        <w:tc>
          <w:tcPr>
            <w:tcW w:w="7173" w:type="dxa"/>
            <w:gridSpan w:val="3"/>
            <w:noWrap w:val="0"/>
            <w:vAlign w:val="center"/>
          </w:tcPr>
          <w:p w14:paraId="549CEDB4">
            <w:pPr>
              <w:spacing w:line="220" w:lineRule="atLeast"/>
              <w:rPr>
                <w:rFonts w:hint="eastAsia" w:ascii="宋体" w:hAnsi="宋体" w:cs="宋体"/>
                <w:color w:val="000000"/>
                <w:szCs w:val="21"/>
              </w:rPr>
            </w:pPr>
            <w:r>
              <w:rPr>
                <w:rFonts w:hint="eastAsia" w:ascii="宋体" w:hAnsi="宋体" w:cs="宋体"/>
                <w:szCs w:val="21"/>
              </w:rPr>
              <w:t xml:space="preserve">环节名称：受理 </w:t>
            </w:r>
            <w:r>
              <w:rPr>
                <w:rFonts w:hint="eastAsia" w:ascii="宋体" w:hAnsi="宋体" w:cs="宋体"/>
                <w:color w:val="000000"/>
                <w:szCs w:val="21"/>
              </w:rPr>
              <w:t>能当场受理或通过当场补正达到受理条件的，直接进入受理步骤；初步审核后材料不符合要求的不予以受理；</w:t>
            </w:r>
          </w:p>
          <w:p w14:paraId="3BE529A9">
            <w:pPr>
              <w:spacing w:line="220" w:lineRule="atLeast"/>
              <w:rPr>
                <w:rFonts w:hint="eastAsia" w:ascii="宋体" w:hAnsi="宋体" w:cs="宋体"/>
                <w:szCs w:val="21"/>
              </w:rPr>
            </w:pPr>
            <w:r>
              <w:rPr>
                <w:rFonts w:hint="eastAsia" w:ascii="宋体" w:hAnsi="宋体" w:cs="宋体"/>
                <w:color w:val="000000"/>
                <w:szCs w:val="21"/>
              </w:rPr>
              <w:t xml:space="preserve">环节名称：审核 </w:t>
            </w:r>
            <w:r>
              <w:rPr>
                <w:rFonts w:hint="eastAsia" w:ascii="宋体" w:hAnsi="宋体" w:cs="宋体"/>
                <w:szCs w:val="21"/>
              </w:rPr>
              <w:t>在受理申报材料后，由办理科室对内容进行审查；办理结果：提出初步意见，转入决定步骤；</w:t>
            </w:r>
          </w:p>
          <w:p w14:paraId="10192DC1">
            <w:pPr>
              <w:spacing w:line="220" w:lineRule="atLeast"/>
              <w:rPr>
                <w:rFonts w:hint="eastAsia" w:ascii="宋体" w:hAnsi="宋体" w:cs="宋体"/>
                <w:szCs w:val="21"/>
              </w:rPr>
            </w:pPr>
            <w:r>
              <w:rPr>
                <w:rFonts w:hint="eastAsia" w:ascii="宋体" w:hAnsi="宋体" w:cs="宋体"/>
                <w:szCs w:val="21"/>
              </w:rPr>
              <w:t>环节名称：决定 申请符合规定的，准予审批通过；申请不符合规定的，不予审批通过；</w:t>
            </w:r>
          </w:p>
        </w:tc>
      </w:tr>
      <w:tr w14:paraId="7880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09" w:type="dxa"/>
            <w:noWrap w:val="0"/>
            <w:vAlign w:val="center"/>
          </w:tcPr>
          <w:p w14:paraId="3B3D651F">
            <w:pPr>
              <w:jc w:val="center"/>
              <w:rPr>
                <w:rFonts w:ascii="黑体" w:hAnsi="黑体" w:eastAsia="黑体"/>
                <w:szCs w:val="21"/>
              </w:rPr>
            </w:pPr>
            <w:r>
              <w:rPr>
                <w:rFonts w:hint="eastAsia" w:ascii="黑体" w:hAnsi="黑体" w:eastAsia="黑体"/>
                <w:szCs w:val="21"/>
              </w:rPr>
              <w:t>收费依据</w:t>
            </w:r>
          </w:p>
          <w:p w14:paraId="07672D3B">
            <w:pPr>
              <w:jc w:val="center"/>
              <w:rPr>
                <w:rFonts w:ascii="黑体" w:hAnsi="黑体" w:eastAsia="黑体"/>
                <w:szCs w:val="21"/>
              </w:rPr>
            </w:pPr>
            <w:r>
              <w:rPr>
                <w:rFonts w:hint="eastAsia" w:ascii="黑体" w:hAnsi="黑体" w:eastAsia="黑体"/>
                <w:szCs w:val="21"/>
              </w:rPr>
              <w:t>及标准</w:t>
            </w:r>
          </w:p>
        </w:tc>
        <w:tc>
          <w:tcPr>
            <w:tcW w:w="7173" w:type="dxa"/>
            <w:gridSpan w:val="3"/>
            <w:noWrap w:val="0"/>
            <w:vAlign w:val="center"/>
          </w:tcPr>
          <w:p w14:paraId="378C31B3">
            <w:pPr>
              <w:rPr>
                <w:rFonts w:hint="eastAsia" w:ascii="宋体" w:hAnsi="宋体" w:cs="宋体"/>
                <w:szCs w:val="21"/>
              </w:rPr>
            </w:pPr>
            <w:r>
              <w:rPr>
                <w:rFonts w:hint="eastAsia" w:ascii="宋体" w:hAnsi="宋体" w:cs="宋体"/>
                <w:szCs w:val="21"/>
              </w:rPr>
              <w:t>不收费</w:t>
            </w:r>
          </w:p>
        </w:tc>
      </w:tr>
      <w:tr w14:paraId="3B3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09" w:type="dxa"/>
            <w:noWrap w:val="0"/>
            <w:vAlign w:val="center"/>
          </w:tcPr>
          <w:p w14:paraId="1578DFF8">
            <w:pPr>
              <w:jc w:val="center"/>
              <w:rPr>
                <w:rFonts w:ascii="黑体" w:hAnsi="黑体" w:eastAsia="黑体"/>
                <w:szCs w:val="21"/>
              </w:rPr>
            </w:pPr>
            <w:r>
              <w:rPr>
                <w:rFonts w:hint="eastAsia" w:ascii="黑体" w:hAnsi="黑体" w:eastAsia="黑体"/>
                <w:szCs w:val="21"/>
              </w:rPr>
              <w:t>监督投诉</w:t>
            </w:r>
          </w:p>
          <w:p w14:paraId="5E808375">
            <w:pPr>
              <w:jc w:val="center"/>
              <w:rPr>
                <w:rFonts w:ascii="黑体" w:hAnsi="黑体" w:eastAsia="黑体"/>
                <w:szCs w:val="21"/>
              </w:rPr>
            </w:pPr>
            <w:r>
              <w:rPr>
                <w:rFonts w:hint="eastAsia" w:ascii="黑体" w:hAnsi="黑体" w:eastAsia="黑体"/>
                <w:szCs w:val="21"/>
              </w:rPr>
              <w:t>渠</w:t>
            </w:r>
            <w:r>
              <w:rPr>
                <w:rFonts w:ascii="黑体" w:hAnsi="黑体" w:eastAsia="黑体"/>
                <w:szCs w:val="21"/>
              </w:rPr>
              <w:t xml:space="preserve">  </w:t>
            </w:r>
            <w:r>
              <w:rPr>
                <w:rFonts w:hint="eastAsia" w:ascii="黑体" w:hAnsi="黑体" w:eastAsia="黑体"/>
                <w:szCs w:val="21"/>
              </w:rPr>
              <w:t>道</w:t>
            </w:r>
          </w:p>
        </w:tc>
        <w:tc>
          <w:tcPr>
            <w:tcW w:w="7173" w:type="dxa"/>
            <w:gridSpan w:val="3"/>
            <w:noWrap w:val="0"/>
            <w:vAlign w:val="center"/>
          </w:tcPr>
          <w:p w14:paraId="0A424DEC">
            <w:pPr>
              <w:rPr>
                <w:rFonts w:hint="eastAsia" w:ascii="宋体" w:hAnsi="宋体" w:cs="宋体"/>
                <w:szCs w:val="21"/>
              </w:rPr>
            </w:pPr>
            <w:r>
              <w:rPr>
                <w:rFonts w:hint="eastAsia" w:ascii="宋体" w:hAnsi="宋体" w:cs="宋体"/>
                <w:szCs w:val="21"/>
              </w:rPr>
              <w:t xml:space="preserve"> 投诉热线：0377-83973066热线电话：12345</w:t>
            </w:r>
          </w:p>
        </w:tc>
      </w:tr>
    </w:tbl>
    <w:p w14:paraId="312706FB">
      <w:pPr>
        <w:rPr>
          <w:rFonts w:ascii="Times New Roman" w:hAnsi="Times New Roman"/>
        </w:rPr>
      </w:pPr>
    </w:p>
    <w:p w14:paraId="1FB59179">
      <w:pPr>
        <w:jc w:val="center"/>
        <w:rPr>
          <w:rFonts w:ascii="黑体" w:eastAsia="黑体"/>
          <w:sz w:val="28"/>
          <w:szCs w:val="28"/>
        </w:rPr>
      </w:pPr>
      <w:r>
        <w:rPr>
          <w:rFonts w:hint="eastAsia" w:ascii="黑体" w:eastAsia="黑体"/>
          <w:sz w:val="28"/>
          <w:szCs w:val="28"/>
        </w:rPr>
        <w:t>桐柏县民政局发布</w:t>
      </w:r>
    </w:p>
    <w:p w14:paraId="21C99D35">
      <w:pPr>
        <w:rPr>
          <w:rFonts w:ascii="Times New Roman" w:hAnsi="Times New Roman"/>
        </w:rPr>
      </w:pPr>
    </w:p>
    <w:p w14:paraId="05A8D3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27B21"/>
    <w:multiLevelType w:val="singleLevel"/>
    <w:tmpl w:val="9A827B21"/>
    <w:lvl w:ilvl="0" w:tentative="0">
      <w:start w:val="1"/>
      <w:numFmt w:val="decimal"/>
      <w:lvlText w:val="%1."/>
      <w:lvlJc w:val="left"/>
      <w:pPr>
        <w:tabs>
          <w:tab w:val="left" w:pos="312"/>
        </w:tabs>
      </w:pPr>
    </w:lvl>
  </w:abstractNum>
  <w:abstractNum w:abstractNumId="1">
    <w:nsid w:val="AFDCFD47"/>
    <w:multiLevelType w:val="singleLevel"/>
    <w:tmpl w:val="AFDCFD47"/>
    <w:lvl w:ilvl="0" w:tentative="0">
      <w:start w:val="1"/>
      <w:numFmt w:val="decimal"/>
      <w:lvlText w:val="%1."/>
      <w:lvlJc w:val="left"/>
      <w:pPr>
        <w:tabs>
          <w:tab w:val="left" w:pos="312"/>
        </w:tabs>
      </w:pPr>
    </w:lvl>
  </w:abstractNum>
  <w:abstractNum w:abstractNumId="2">
    <w:nsid w:val="BDC610AD"/>
    <w:multiLevelType w:val="singleLevel"/>
    <w:tmpl w:val="BDC610AD"/>
    <w:lvl w:ilvl="0" w:tentative="0">
      <w:start w:val="1"/>
      <w:numFmt w:val="decimal"/>
      <w:lvlText w:val="%1."/>
      <w:lvlJc w:val="left"/>
      <w:pPr>
        <w:tabs>
          <w:tab w:val="left" w:pos="312"/>
        </w:tabs>
      </w:pPr>
    </w:lvl>
  </w:abstractNum>
  <w:abstractNum w:abstractNumId="3">
    <w:nsid w:val="DA5526AE"/>
    <w:multiLevelType w:val="singleLevel"/>
    <w:tmpl w:val="DA5526AE"/>
    <w:lvl w:ilvl="0" w:tentative="0">
      <w:start w:val="1"/>
      <w:numFmt w:val="decimal"/>
      <w:lvlText w:val="%1."/>
      <w:lvlJc w:val="left"/>
      <w:pPr>
        <w:tabs>
          <w:tab w:val="left" w:pos="312"/>
        </w:tabs>
      </w:pPr>
    </w:lvl>
  </w:abstractNum>
  <w:abstractNum w:abstractNumId="4">
    <w:nsid w:val="05EE1EB9"/>
    <w:multiLevelType w:val="singleLevel"/>
    <w:tmpl w:val="05EE1EB9"/>
    <w:lvl w:ilvl="0" w:tentative="0">
      <w:start w:val="1"/>
      <w:numFmt w:val="decimal"/>
      <w:lvlText w:val="%1."/>
      <w:lvlJc w:val="left"/>
      <w:pPr>
        <w:tabs>
          <w:tab w:val="left" w:pos="312"/>
        </w:tabs>
      </w:pPr>
    </w:lvl>
  </w:abstractNum>
  <w:abstractNum w:abstractNumId="5">
    <w:nsid w:val="06CBC639"/>
    <w:multiLevelType w:val="singleLevel"/>
    <w:tmpl w:val="06CBC639"/>
    <w:lvl w:ilvl="0" w:tentative="0">
      <w:start w:val="1"/>
      <w:numFmt w:val="decimal"/>
      <w:lvlText w:val="%1."/>
      <w:lvlJc w:val="left"/>
      <w:pPr>
        <w:tabs>
          <w:tab w:val="left" w:pos="312"/>
        </w:tabs>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C1435"/>
    <w:rsid w:val="651C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Cs w:val="21"/>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2025-09-08T09:11:00Z</dcterms:created>
  <dc:creator>方方方</dc:creator>
  <cp:lastModifiedBy>方方方</cp:lastModifiedBy>
  <dcterms:modified xsi:type="dcterms:W3CDTF">2025-09-08T09:15:23Z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96360408C4944B5B895E7D9E8E43841A_11</vt:lpwstr>
  </property>
  <property fmtid="{D5CDD505-2E9C-101B-9397-08002B2CF9AE}" pid="4" name="KSOTemplateDocerSaveRecord">
    <vt:lpwstr>eyJoZGlkIjoiZmQ2MTAzMDg1NmY4NGZjMTI1M2ExNTA4Nzk4MDY3ZmYiLCJ1c2VySWQiOiI1MjMyMTk2NzgifQ==</vt:lpwstr>
  </property>
</Properties>
</file>