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BA6" w:rsidRPr="00317BA6" w:rsidRDefault="00317BA6" w:rsidP="00317BA6">
      <w:pPr>
        <w:jc w:val="left"/>
        <w:rPr>
          <w:rFonts w:ascii="黑体" w:eastAsia="黑体" w:hAnsi="黑体" w:hint="eastAsia"/>
          <w:sz w:val="32"/>
          <w:szCs w:val="32"/>
        </w:rPr>
      </w:pPr>
      <w:bookmarkStart w:id="0" w:name="OLE_LINK3"/>
      <w:r w:rsidRPr="00317BA6">
        <w:rPr>
          <w:rFonts w:ascii="黑体" w:eastAsia="黑体" w:hAnsi="黑体" w:hint="eastAsia"/>
          <w:sz w:val="32"/>
          <w:szCs w:val="32"/>
        </w:rPr>
        <w:t>附件：</w:t>
      </w:r>
    </w:p>
    <w:p w:rsidR="00317BA6" w:rsidRPr="00317BA6" w:rsidRDefault="00317BA6" w:rsidP="00317BA6">
      <w:pPr>
        <w:jc w:val="center"/>
        <w:rPr>
          <w:rFonts w:ascii="黑体" w:eastAsia="黑体" w:hAnsi="黑体" w:hint="eastAsia"/>
          <w:sz w:val="44"/>
          <w:szCs w:val="44"/>
        </w:rPr>
      </w:pPr>
      <w:r w:rsidRPr="00317BA6">
        <w:rPr>
          <w:rFonts w:ascii="黑体" w:eastAsia="黑体" w:hAnsi="黑体" w:hint="eastAsia"/>
          <w:sz w:val="44"/>
          <w:szCs w:val="44"/>
        </w:rPr>
        <w:t>桐柏县</w:t>
      </w:r>
      <w:r w:rsidR="002B0598">
        <w:rPr>
          <w:rFonts w:ascii="黑体" w:eastAsia="黑体" w:hAnsi="黑体" w:hint="eastAsia"/>
          <w:sz w:val="44"/>
          <w:szCs w:val="44"/>
        </w:rPr>
        <w:t>自然资源局</w:t>
      </w:r>
      <w:bookmarkStart w:id="1" w:name="OLE_LINK4"/>
      <w:r w:rsidR="00816EA7" w:rsidRPr="00317BA6">
        <w:rPr>
          <w:rFonts w:ascii="黑体" w:eastAsia="黑体" w:hAnsi="黑体" w:hint="eastAsia"/>
          <w:sz w:val="44"/>
          <w:szCs w:val="44"/>
        </w:rPr>
        <w:t>2025年</w:t>
      </w:r>
      <w:r w:rsidRPr="00317BA6">
        <w:rPr>
          <w:rFonts w:ascii="黑体" w:eastAsia="黑体" w:hAnsi="黑体" w:hint="eastAsia"/>
          <w:sz w:val="44"/>
          <w:szCs w:val="44"/>
        </w:rPr>
        <w:t>桐柏县城市国土空间监测</w:t>
      </w:r>
      <w:bookmarkEnd w:id="0"/>
      <w:r w:rsidR="002B0598">
        <w:rPr>
          <w:rFonts w:ascii="黑体" w:eastAsia="黑体" w:hAnsi="黑体" w:hint="eastAsia"/>
          <w:sz w:val="44"/>
          <w:szCs w:val="44"/>
        </w:rPr>
        <w:t>项目</w:t>
      </w:r>
      <w:bookmarkEnd w:id="1"/>
      <w:r>
        <w:rPr>
          <w:rFonts w:ascii="黑体" w:eastAsia="黑体" w:hAnsi="黑体" w:hint="eastAsia"/>
          <w:sz w:val="44"/>
          <w:szCs w:val="44"/>
        </w:rPr>
        <w:t>采购需求</w:t>
      </w:r>
    </w:p>
    <w:p w:rsidR="00317BA6" w:rsidRDefault="00317BA6" w:rsidP="00317BA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317A9" w:rsidRDefault="00317BA6" w:rsidP="00317BA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17BA6">
        <w:rPr>
          <w:rFonts w:ascii="仿宋" w:eastAsia="仿宋" w:hAnsi="仿宋" w:hint="eastAsia"/>
          <w:sz w:val="32"/>
          <w:szCs w:val="32"/>
        </w:rPr>
        <w:t>为保持城市国土空间监测成果现势性，按照《自然资源部办公厅关于开展 2025年城市国土空间监测工作的通知》（自然资办函〔2025〕1311号）、《河南省自然资源厅办公室 关于开展2025年城市国土空间监测工作的通知》（</w:t>
      </w:r>
      <w:proofErr w:type="gramStart"/>
      <w:r w:rsidRPr="00317BA6">
        <w:rPr>
          <w:rFonts w:ascii="仿宋" w:eastAsia="仿宋" w:hAnsi="仿宋" w:hint="eastAsia"/>
          <w:sz w:val="32"/>
          <w:szCs w:val="32"/>
        </w:rPr>
        <w:t>豫自然资</w:t>
      </w:r>
      <w:proofErr w:type="gramEnd"/>
      <w:r w:rsidRPr="00317BA6">
        <w:rPr>
          <w:rFonts w:ascii="仿宋" w:eastAsia="仿宋" w:hAnsi="仿宋" w:hint="eastAsia"/>
          <w:sz w:val="32"/>
          <w:szCs w:val="32"/>
        </w:rPr>
        <w:t>办函〔2025〕82号）、《南阳市自然资源和规划局办公室 关于开展2025年城市国土空间监测工作的通知》（宛自然资办〔2025〕15号）文件要求，应于规定时间内完成该项工作</w:t>
      </w:r>
      <w:r>
        <w:rPr>
          <w:rFonts w:ascii="仿宋" w:eastAsia="仿宋" w:hAnsi="仿宋" w:hint="eastAsia"/>
          <w:sz w:val="32"/>
          <w:szCs w:val="32"/>
        </w:rPr>
        <w:t xml:space="preserve">。        </w:t>
      </w:r>
      <w:r w:rsidR="002B0598">
        <w:rPr>
          <w:rFonts w:ascii="仿宋" w:eastAsia="仿宋" w:hAnsi="仿宋" w:hint="eastAsia"/>
          <w:sz w:val="32"/>
          <w:szCs w:val="32"/>
        </w:rPr>
        <w:t xml:space="preserve">  项目主要内容为</w:t>
      </w:r>
      <w:r w:rsidR="002B0598" w:rsidRPr="002B0598">
        <w:rPr>
          <w:rFonts w:ascii="仿宋" w:eastAsia="仿宋" w:hAnsi="仿宋" w:hint="eastAsia"/>
          <w:sz w:val="32"/>
          <w:szCs w:val="32"/>
        </w:rPr>
        <w:t>技术服务支撑（外业勘测调查举证、数据资料整理、相关数据库建设）</w:t>
      </w:r>
      <w:r w:rsidR="002B0598">
        <w:rPr>
          <w:rFonts w:ascii="仿宋" w:eastAsia="仿宋" w:hAnsi="仿宋" w:hint="eastAsia"/>
          <w:sz w:val="32"/>
          <w:szCs w:val="32"/>
        </w:rPr>
        <w:t>，</w:t>
      </w:r>
      <w:r w:rsidRPr="00317BA6">
        <w:rPr>
          <w:rFonts w:ascii="仿宋" w:eastAsia="仿宋" w:hAnsi="仿宋" w:hint="eastAsia"/>
          <w:sz w:val="32"/>
          <w:szCs w:val="32"/>
        </w:rPr>
        <w:t>为确保</w:t>
      </w:r>
      <w:r w:rsidR="00816EA7" w:rsidRPr="00816EA7">
        <w:rPr>
          <w:rFonts w:ascii="仿宋" w:eastAsia="仿宋" w:hAnsi="仿宋" w:hint="eastAsia"/>
          <w:sz w:val="32"/>
          <w:szCs w:val="32"/>
        </w:rPr>
        <w:t>2025年桐柏县城市国土空间监测项目</w:t>
      </w:r>
      <w:r w:rsidRPr="00317BA6">
        <w:rPr>
          <w:rFonts w:ascii="仿宋" w:eastAsia="仿宋" w:hAnsi="仿宋" w:hint="eastAsia"/>
          <w:sz w:val="32"/>
          <w:szCs w:val="32"/>
        </w:rPr>
        <w:t>的顺利开展，本着节约、合理的原则，我局编制了“</w:t>
      </w:r>
      <w:r w:rsidR="00816EA7" w:rsidRPr="00816EA7">
        <w:rPr>
          <w:rFonts w:ascii="仿宋" w:eastAsia="仿宋" w:hAnsi="仿宋" w:hint="eastAsia"/>
          <w:sz w:val="32"/>
          <w:szCs w:val="32"/>
        </w:rPr>
        <w:t>2025年桐柏县城市国土空间监测项目</w:t>
      </w:r>
      <w:r w:rsidR="002B0598">
        <w:rPr>
          <w:rFonts w:ascii="仿宋" w:eastAsia="仿宋" w:hAnsi="仿宋" w:hint="eastAsia"/>
          <w:sz w:val="32"/>
          <w:szCs w:val="32"/>
        </w:rPr>
        <w:t>预算书</w:t>
      </w:r>
      <w:r w:rsidRPr="00317BA6">
        <w:rPr>
          <w:rFonts w:ascii="仿宋" w:eastAsia="仿宋" w:hAnsi="仿宋" w:hint="eastAsia"/>
          <w:sz w:val="32"/>
          <w:szCs w:val="32"/>
        </w:rPr>
        <w:t>”，</w:t>
      </w:r>
      <w:r w:rsidR="002B0598">
        <w:rPr>
          <w:rFonts w:ascii="仿宋" w:eastAsia="仿宋" w:hAnsi="仿宋" w:hint="eastAsia"/>
          <w:sz w:val="32"/>
          <w:szCs w:val="32"/>
        </w:rPr>
        <w:t>项目预算经费为</w:t>
      </w:r>
      <w:r w:rsidRPr="00317BA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9</w:t>
      </w:r>
      <w:r w:rsidRPr="00317BA6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6643</w:t>
      </w:r>
      <w:r w:rsidRPr="00317BA6">
        <w:rPr>
          <w:rFonts w:ascii="仿宋" w:eastAsia="仿宋" w:hAnsi="仿宋" w:hint="eastAsia"/>
          <w:sz w:val="32"/>
          <w:szCs w:val="32"/>
        </w:rPr>
        <w:t>万元。</w:t>
      </w:r>
    </w:p>
    <w:p w:rsidR="00317BA6" w:rsidRPr="00816EA7" w:rsidRDefault="00317BA6">
      <w:pPr>
        <w:rPr>
          <w:rFonts w:ascii="仿宋" w:eastAsia="仿宋" w:hAnsi="仿宋" w:hint="eastAsia"/>
          <w:sz w:val="32"/>
          <w:szCs w:val="32"/>
        </w:rPr>
      </w:pPr>
    </w:p>
    <w:p w:rsidR="00317BA6" w:rsidRDefault="00317BA6">
      <w:pPr>
        <w:rPr>
          <w:rFonts w:ascii="仿宋" w:eastAsia="仿宋" w:hAnsi="仿宋" w:hint="eastAsia"/>
          <w:sz w:val="32"/>
          <w:szCs w:val="32"/>
        </w:rPr>
      </w:pPr>
    </w:p>
    <w:p w:rsidR="00317BA6" w:rsidRDefault="008376FA" w:rsidP="008376FA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桐柏县自然资源局</w:t>
      </w:r>
    </w:p>
    <w:p w:rsidR="008376FA" w:rsidRDefault="008376FA" w:rsidP="008376FA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2025年7月</w:t>
      </w:r>
    </w:p>
    <w:p w:rsidR="00317BA6" w:rsidRDefault="00317BA6">
      <w:pPr>
        <w:rPr>
          <w:rFonts w:ascii="仿宋" w:eastAsia="仿宋" w:hAnsi="仿宋" w:hint="eastAsia"/>
          <w:sz w:val="32"/>
          <w:szCs w:val="32"/>
        </w:rPr>
      </w:pPr>
    </w:p>
    <w:p w:rsidR="00317BA6" w:rsidRDefault="00317BA6">
      <w:pPr>
        <w:rPr>
          <w:rFonts w:ascii="仿宋" w:eastAsia="仿宋" w:hAnsi="仿宋" w:hint="eastAsia"/>
          <w:sz w:val="32"/>
          <w:szCs w:val="32"/>
        </w:rPr>
      </w:pPr>
    </w:p>
    <w:p w:rsidR="00317BA6" w:rsidRPr="00317BA6" w:rsidRDefault="00816EA7" w:rsidP="00317BA6">
      <w:pPr>
        <w:pStyle w:val="1"/>
        <w:jc w:val="center"/>
        <w:rPr>
          <w:rFonts w:ascii="方正小标宋简体" w:eastAsia="方正小标宋简体" w:hint="eastAsia"/>
          <w:sz w:val="44"/>
          <w:szCs w:val="44"/>
        </w:rPr>
      </w:pPr>
      <w:bookmarkStart w:id="2" w:name="_Hlk203557028"/>
      <w:bookmarkStart w:id="3" w:name="OLE_LINK1"/>
      <w:r w:rsidRPr="00317BA6">
        <w:rPr>
          <w:rFonts w:ascii="方正小标宋简体" w:eastAsia="方正小标宋简体" w:hint="eastAsia"/>
          <w:sz w:val="44"/>
          <w:szCs w:val="44"/>
        </w:rPr>
        <w:lastRenderedPageBreak/>
        <w:t>2025年</w:t>
      </w:r>
      <w:r w:rsidR="00317BA6" w:rsidRPr="00317BA6">
        <w:rPr>
          <w:rFonts w:ascii="方正小标宋简体" w:eastAsia="方正小标宋简体" w:hint="eastAsia"/>
          <w:sz w:val="44"/>
          <w:szCs w:val="44"/>
        </w:rPr>
        <w:t>桐柏县城市国土空间监测</w:t>
      </w:r>
      <w:r w:rsidR="007E6FFC">
        <w:rPr>
          <w:rFonts w:ascii="方正小标宋简体" w:eastAsia="方正小标宋简体" w:hint="eastAsia"/>
          <w:sz w:val="44"/>
          <w:szCs w:val="44"/>
        </w:rPr>
        <w:t>项目</w:t>
      </w:r>
    </w:p>
    <w:bookmarkEnd w:id="2"/>
    <w:p w:rsidR="00317BA6" w:rsidRPr="00317BA6" w:rsidRDefault="00317BA6" w:rsidP="00317BA6">
      <w:pPr>
        <w:pStyle w:val="1"/>
        <w:jc w:val="center"/>
        <w:rPr>
          <w:rFonts w:ascii="方正小标宋简体" w:eastAsia="方正小标宋简体" w:hint="eastAsia"/>
          <w:sz w:val="44"/>
          <w:szCs w:val="44"/>
        </w:rPr>
      </w:pPr>
      <w:r w:rsidRPr="00317BA6">
        <w:rPr>
          <w:rFonts w:ascii="方正小标宋简体" w:eastAsia="方正小标宋简体" w:hint="eastAsia"/>
          <w:sz w:val="44"/>
          <w:szCs w:val="44"/>
        </w:rPr>
        <w:t>经费预算书</w:t>
      </w:r>
    </w:p>
    <w:p w:rsidR="00317BA6" w:rsidRDefault="00317BA6" w:rsidP="00317BA6">
      <w:pPr>
        <w:rPr>
          <w:rFonts w:hint="eastAsia"/>
        </w:rPr>
      </w:pPr>
    </w:p>
    <w:p w:rsidR="00317BA6" w:rsidRDefault="00317BA6" w:rsidP="00317BA6">
      <w:pPr>
        <w:rPr>
          <w:rFonts w:hint="eastAsia"/>
        </w:rPr>
      </w:pPr>
    </w:p>
    <w:p w:rsidR="00317BA6" w:rsidRDefault="00317BA6" w:rsidP="00317BA6">
      <w:pPr>
        <w:rPr>
          <w:rFonts w:hint="eastAsia"/>
        </w:rPr>
      </w:pPr>
    </w:p>
    <w:tbl>
      <w:tblPr>
        <w:tblStyle w:val="ae"/>
        <w:tblW w:w="87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308"/>
        <w:gridCol w:w="1246"/>
        <w:gridCol w:w="1235"/>
        <w:gridCol w:w="1292"/>
      </w:tblGrid>
      <w:tr w:rsidR="00317BA6" w:rsidTr="00066149">
        <w:trPr>
          <w:trHeight w:val="683"/>
        </w:trPr>
        <w:tc>
          <w:tcPr>
            <w:tcW w:w="1217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7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任务类别</w:t>
            </w:r>
          </w:p>
        </w:tc>
        <w:tc>
          <w:tcPr>
            <w:tcW w:w="1217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目标任务</w:t>
            </w:r>
          </w:p>
        </w:tc>
        <w:tc>
          <w:tcPr>
            <w:tcW w:w="1308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监测面积</w:t>
            </w:r>
          </w:p>
        </w:tc>
        <w:tc>
          <w:tcPr>
            <w:tcW w:w="1246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监测单价</w:t>
            </w:r>
          </w:p>
        </w:tc>
        <w:tc>
          <w:tcPr>
            <w:tcW w:w="1235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292" w:type="dxa"/>
            <w:vAlign w:val="center"/>
          </w:tcPr>
          <w:p w:rsidR="00317BA6" w:rsidRDefault="00317BA6" w:rsidP="000661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17BA6" w:rsidTr="00066149">
        <w:trPr>
          <w:trHeight w:val="3186"/>
        </w:trPr>
        <w:tc>
          <w:tcPr>
            <w:tcW w:w="1217" w:type="dxa"/>
            <w:vMerge w:val="restart"/>
          </w:tcPr>
          <w:p w:rsidR="00317BA6" w:rsidRDefault="00317BA6" w:rsidP="00066149">
            <w:pPr>
              <w:jc w:val="center"/>
              <w:rPr>
                <w:b/>
                <w:bCs/>
              </w:rPr>
            </w:pPr>
          </w:p>
          <w:p w:rsidR="00317BA6" w:rsidRDefault="00317BA6" w:rsidP="00066149">
            <w:pPr>
              <w:jc w:val="center"/>
              <w:rPr>
                <w:b/>
                <w:bCs/>
              </w:rPr>
            </w:pPr>
          </w:p>
          <w:p w:rsidR="00317BA6" w:rsidRDefault="00317BA6" w:rsidP="00066149">
            <w:pPr>
              <w:jc w:val="center"/>
              <w:rPr>
                <w:b/>
                <w:bCs/>
              </w:rPr>
            </w:pP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桐</w:t>
            </w:r>
            <w:proofErr w:type="gramEnd"/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柏</w:t>
            </w:r>
            <w:proofErr w:type="gramEnd"/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度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</w:t>
            </w:r>
          </w:p>
          <w:p w:rsidR="00317BA6" w:rsidRDefault="00317BA6" w:rsidP="000661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1217" w:type="dxa"/>
          </w:tcPr>
          <w:p w:rsidR="00317BA6" w:rsidRDefault="00317BA6" w:rsidP="00066149">
            <w:pPr>
              <w:jc w:val="center"/>
            </w:pPr>
          </w:p>
          <w:p w:rsidR="00317BA6" w:rsidRDefault="00317BA6" w:rsidP="00066149">
            <w:pPr>
              <w:jc w:val="center"/>
            </w:pP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勘</w:t>
            </w:r>
            <w:proofErr w:type="gramEnd"/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</w:t>
            </w:r>
          </w:p>
          <w:p w:rsidR="00317BA6" w:rsidRDefault="00317BA6" w:rsidP="000661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查</w:t>
            </w:r>
          </w:p>
        </w:tc>
        <w:tc>
          <w:tcPr>
            <w:tcW w:w="1217" w:type="dxa"/>
          </w:tcPr>
          <w:p w:rsidR="00317BA6" w:rsidRDefault="00317BA6" w:rsidP="00066149"/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通过内业对比与分析，针对问题图斑，进行实地核实及拍照举证</w:t>
            </w:r>
            <w:r>
              <w:rPr>
                <w:rFonts w:hint="eastAsia"/>
              </w:rPr>
              <w:t>。</w:t>
            </w:r>
          </w:p>
        </w:tc>
        <w:tc>
          <w:tcPr>
            <w:tcW w:w="1308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1913.83K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46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/K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35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10.526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292" w:type="dxa"/>
          </w:tcPr>
          <w:p w:rsidR="00317BA6" w:rsidRDefault="00317BA6" w:rsidP="00066149"/>
          <w:p w:rsidR="00317BA6" w:rsidRDefault="00317BA6" w:rsidP="00066149"/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预算依据《国土调查类项目支出标准（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年）》</w:t>
            </w:r>
          </w:p>
        </w:tc>
      </w:tr>
      <w:tr w:rsidR="00317BA6" w:rsidTr="00066149">
        <w:trPr>
          <w:trHeight w:val="2798"/>
        </w:trPr>
        <w:tc>
          <w:tcPr>
            <w:tcW w:w="1217" w:type="dxa"/>
            <w:vMerge/>
          </w:tcPr>
          <w:p w:rsidR="00317BA6" w:rsidRDefault="00317BA6" w:rsidP="00066149"/>
        </w:tc>
        <w:tc>
          <w:tcPr>
            <w:tcW w:w="1217" w:type="dxa"/>
          </w:tcPr>
          <w:p w:rsidR="00317BA6" w:rsidRDefault="00317BA6" w:rsidP="00066149">
            <w:pPr>
              <w:jc w:val="center"/>
            </w:pPr>
          </w:p>
          <w:p w:rsidR="00317BA6" w:rsidRDefault="00317BA6" w:rsidP="00066149">
            <w:pPr>
              <w:rPr>
                <w:sz w:val="24"/>
                <w:szCs w:val="24"/>
              </w:rPr>
            </w:pP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据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库</w:t>
            </w:r>
          </w:p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 w:rsidR="00317BA6" w:rsidRDefault="00317BA6" w:rsidP="000661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设</w:t>
            </w:r>
          </w:p>
        </w:tc>
        <w:tc>
          <w:tcPr>
            <w:tcW w:w="1217" w:type="dxa"/>
          </w:tcPr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资料收集与整理、空间信息细化与补充、数据更新、提交桐柏县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年城市空间监测</w:t>
            </w:r>
            <w:r>
              <w:rPr>
                <w:rFonts w:hint="eastAsia"/>
                <w:sz w:val="24"/>
                <w:szCs w:val="24"/>
              </w:rPr>
              <w:t>GDB</w:t>
            </w:r>
            <w:r>
              <w:rPr>
                <w:rFonts w:hint="eastAsia"/>
                <w:sz w:val="24"/>
                <w:szCs w:val="24"/>
              </w:rPr>
              <w:t>数据库成果</w:t>
            </w:r>
          </w:p>
        </w:tc>
        <w:tc>
          <w:tcPr>
            <w:tcW w:w="1308" w:type="dxa"/>
          </w:tcPr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1913.83K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46" w:type="dxa"/>
          </w:tcPr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/K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35" w:type="dxa"/>
          </w:tcPr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19.1383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292" w:type="dxa"/>
          </w:tcPr>
          <w:p w:rsidR="00317BA6" w:rsidRDefault="00317BA6" w:rsidP="00066149"/>
          <w:p w:rsidR="00317BA6" w:rsidRDefault="00317BA6" w:rsidP="00066149"/>
          <w:p w:rsidR="00317BA6" w:rsidRDefault="00317BA6" w:rsidP="00066149"/>
          <w:p w:rsidR="00317BA6" w:rsidRDefault="00317BA6" w:rsidP="00066149">
            <w:r>
              <w:rPr>
                <w:rFonts w:hint="eastAsia"/>
                <w:sz w:val="24"/>
                <w:szCs w:val="24"/>
              </w:rPr>
              <w:t>预算依据《国土调查类项目支出标准（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年）》</w:t>
            </w:r>
          </w:p>
        </w:tc>
      </w:tr>
      <w:tr w:rsidR="00317BA6" w:rsidTr="00066149">
        <w:trPr>
          <w:trHeight w:val="681"/>
        </w:trPr>
        <w:tc>
          <w:tcPr>
            <w:tcW w:w="1217" w:type="dxa"/>
            <w:vAlign w:val="center"/>
          </w:tcPr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17" w:type="dxa"/>
          </w:tcPr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317BA6" w:rsidRDefault="00317BA6" w:rsidP="00066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29.6643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292" w:type="dxa"/>
          </w:tcPr>
          <w:p w:rsidR="00317BA6" w:rsidRDefault="00317BA6" w:rsidP="00066149">
            <w:pPr>
              <w:rPr>
                <w:sz w:val="24"/>
                <w:szCs w:val="24"/>
              </w:rPr>
            </w:pPr>
          </w:p>
        </w:tc>
      </w:tr>
      <w:bookmarkEnd w:id="3"/>
    </w:tbl>
    <w:p w:rsidR="00317BA6" w:rsidRDefault="00317BA6" w:rsidP="00317BA6">
      <w:pPr>
        <w:rPr>
          <w:rFonts w:hint="eastAsia"/>
        </w:rPr>
      </w:pPr>
    </w:p>
    <w:p w:rsidR="00317BA6" w:rsidRPr="00317BA6" w:rsidRDefault="00317BA6">
      <w:pPr>
        <w:rPr>
          <w:rFonts w:ascii="仿宋" w:eastAsia="仿宋" w:hAnsi="仿宋" w:hint="eastAsia"/>
          <w:sz w:val="32"/>
          <w:szCs w:val="32"/>
        </w:rPr>
      </w:pPr>
    </w:p>
    <w:sectPr w:rsidR="00317BA6" w:rsidRPr="0031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6"/>
    <w:rsid w:val="002317A9"/>
    <w:rsid w:val="002B0598"/>
    <w:rsid w:val="00317BA6"/>
    <w:rsid w:val="004B6DAF"/>
    <w:rsid w:val="00637822"/>
    <w:rsid w:val="007E6FFC"/>
    <w:rsid w:val="00816EA7"/>
    <w:rsid w:val="008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B0867"/>
  <w15:chartTrackingRefBased/>
  <w15:docId w15:val="{170DCEB8-0436-4C30-A237-141EABAE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1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B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B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B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7B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B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B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B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B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7BA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317BA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408</Characters>
  <Application>Microsoft Office Word</Application>
  <DocSecurity>0</DocSecurity>
  <Lines>136</Lines>
  <Paragraphs>63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 魏</dc:creator>
  <cp:keywords/>
  <dc:description/>
  <cp:lastModifiedBy>建 魏</cp:lastModifiedBy>
  <cp:revision>4</cp:revision>
  <dcterms:created xsi:type="dcterms:W3CDTF">2025-07-16T03:13:00Z</dcterms:created>
  <dcterms:modified xsi:type="dcterms:W3CDTF">2025-07-16T08:24:00Z</dcterms:modified>
</cp:coreProperties>
</file>