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atLeas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公路超限运输许可(市内Ⅲ类）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申请材料：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1、河南省公路超限运输申请表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河南省公路超限运输申请表原件一份，如果承运人是个人，需签字按手印；如果承运人是单位加盖单位公章。可通过河南政务服务网申报，上传申请材料图片规格不限，大小在5M以内，允许上传的格式：jpg、jpeg、png、bmp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2、中华人民共和国道路运输经营许可证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此项材料可以根据电子证照库和共享库调用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val="en-US" w:eastAsia="zh-CN"/>
        </w:rPr>
        <w:t>3、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中华人民共和国机动车行驶证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车辆主车和挂车行驶证或临时行驶证号牌复印件各一份。可通过河南政务服务网申报，上传申请材料图片规格不限，大小在5M以内，允许上传的格式：jpg、jpeg、png、bmp。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val="en-US" w:eastAsia="zh-CN"/>
        </w:rPr>
        <w:t>4、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中华人民共和国居民身份证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委托办理的，提供授权委托书原件一份，受委托人身份证复印件一份。 可通过河南政务服务网申报，上传申请材料图片规格不限，大小在5M以内，允许上传的格式：jpg、jpeg、png、bmp。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val="en-US" w:eastAsia="zh-CN"/>
        </w:rPr>
        <w:t>5.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载货时车货总体外廓尺寸信息的轮廓图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载货时车货总体外廓尺寸信息的轮廓图或车货照片原件一份。可通过河南政务服务网申报，上传申请材料图片规格不限，大小在5M以内，允许上传的格式：jpg、jpeg、png、bmp。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val="en-US" w:eastAsia="zh-CN"/>
        </w:rPr>
        <w:t>6、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护送方案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28"/>
        </w:rPr>
        <w:t>护送方案原件一份。可通过河南政务服务网申报，上传申请材料图片规格不限，大小在5M以内，允许上传的格式：jpg、jpeg、png、bmp。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4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Y2ZmYzBmODJmMzYzNDAxNDNjOGRlZjkwNTUzYzYifQ=="/>
  </w:docVars>
  <w:rsids>
    <w:rsidRoot w:val="00000000"/>
    <w:rsid w:val="248A4C38"/>
    <w:rsid w:val="34CF4658"/>
    <w:rsid w:val="5183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584</Words>
  <Characters>645</Characters>
  <Lines>0</Lines>
  <Paragraphs>0</Paragraphs>
  <TotalTime>0</TotalTime>
  <ScaleCrop>false</ScaleCrop>
  <LinksUpToDate>false</LinksUpToDate>
  <CharactersWithSpaces>646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2022-03-11T08:19:00Z</dcterms:created>
  <dc:creator>Administrator</dc:creator>
  <cp:lastModifiedBy>Administrator</cp:lastModifiedBy>
  <dcterms:modified xsi:type="dcterms:W3CDTF">2023-07-07T03:04:34Z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DC1F84CE85174455A14E01FBD388F409_12</vt:lpwstr>
  </property>
</Properties>
</file>