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570" w:firstLineChars="800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>在普通公路用地范围内架设电缆设施许可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在普通公路用地范围内架设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电缆</w:t>
      </w:r>
      <w:r>
        <w:rPr>
          <w:rFonts w:hint="eastAsia" w:ascii="仿宋_GB2312" w:hAnsi="宋体" w:eastAsia="仿宋_GB2312"/>
          <w:sz w:val="28"/>
          <w:szCs w:val="28"/>
          <w:u w:val="single"/>
        </w:rPr>
        <w:t>设施许可</w:t>
      </w:r>
      <w:r>
        <w:rPr>
          <w:rFonts w:hint="eastAsia" w:ascii="仿宋_GB2312" w:hAnsi="宋体" w:eastAsia="仿宋_GB2312"/>
          <w:sz w:val="28"/>
          <w:szCs w:val="28"/>
        </w:rPr>
        <w:t>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 613877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5C0B4934"/>
    <w:rsid w:val="6CCE1520"/>
    <w:rsid w:val="72C05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824</Words>
  <Characters>854</Characters>
  <Lines>0</Lines>
  <Paragraphs>0</Paragraphs>
  <TotalTime>0</TotalTime>
  <ScaleCrop>false</ScaleCrop>
  <LinksUpToDate>false</LinksUpToDate>
  <CharactersWithSpaces>1107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2022-03-14T01:14:00Z</dcterms:created>
  <dc:creator>Administrator</dc:creator>
  <cp:lastModifiedBy>ziguang</cp:lastModifiedBy>
  <dcterms:modified xsi:type="dcterms:W3CDTF">2023-07-07T01:32:33Z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EAAEB30000C14F828AD6DC30FEEA13F9</vt:lpwstr>
  </property>
</Properties>
</file>