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E5E" w:rsidRDefault="001351A2">
      <w:pPr>
        <w:spacing w:line="480" w:lineRule="exact"/>
        <w:jc w:val="center"/>
        <w:rPr>
          <w:rFonts w:ascii="仿宋_GB2312" w:eastAsia="仿宋_GB2312" w:hAnsi="宋体"/>
          <w:color w:val="000000" w:themeColor="text1"/>
          <w:sz w:val="28"/>
          <w:szCs w:val="28"/>
        </w:rPr>
      </w:pPr>
      <w:r>
        <w:rPr>
          <w:rFonts w:ascii="仿宋_GB2312" w:eastAsia="仿宋_GB2312" w:hAnsi="黑体" w:hint="eastAsia"/>
          <w:b/>
          <w:color w:val="000000" w:themeColor="text1"/>
          <w:sz w:val="28"/>
          <w:szCs w:val="28"/>
        </w:rPr>
        <w:t>一次性告知单存根</w:t>
      </w:r>
    </w:p>
    <w:p w:rsidR="00F17E5E" w:rsidRDefault="001351A2">
      <w:pPr>
        <w:spacing w:line="480" w:lineRule="exact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尊敬的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                   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：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 xml:space="preserve">           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业务号：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        </w:t>
      </w:r>
    </w:p>
    <w:p w:rsidR="00F17E5E" w:rsidRDefault="001351A2">
      <w:pPr>
        <w:spacing w:line="480" w:lineRule="exact"/>
        <w:ind w:firstLineChars="200" w:firstLine="560"/>
        <w:rPr>
          <w:rFonts w:ascii="仿宋" w:eastAsia="仿宋" w:hAnsi="仿宋" w:cs="仿宋"/>
          <w:color w:val="000000" w:themeColor="text1"/>
          <w:sz w:val="28"/>
          <w:szCs w:val="28"/>
          <w:u w:val="single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本窗口收到您申请办理的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</w:t>
      </w:r>
      <w:r>
        <w:rPr>
          <w:rFonts w:ascii="仿宋" w:eastAsia="仿宋" w:hAnsi="仿宋" w:cs="仿宋" w:hint="eastAsia"/>
          <w:color w:val="FF0000"/>
          <w:sz w:val="28"/>
          <w:szCs w:val="28"/>
          <w:u w:val="single"/>
        </w:rPr>
        <w:t>申请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>道路旅客运输驾驶员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>资格证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              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事项所送的受理材料，经审核，申请材料缺少或不规范，请您按照要求补齐或规范材料后，再到窗口提出申请。</w:t>
      </w:r>
    </w:p>
    <w:p w:rsidR="00F17E5E" w:rsidRDefault="001351A2">
      <w:pPr>
        <w:spacing w:line="480" w:lineRule="exact"/>
        <w:jc w:val="center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受理材料清单</w:t>
      </w:r>
    </w:p>
    <w:tbl>
      <w:tblPr>
        <w:tblStyle w:val="a3"/>
        <w:tblW w:w="8472" w:type="dxa"/>
        <w:tblLayout w:type="fixed"/>
        <w:tblLook w:val="04A0"/>
      </w:tblPr>
      <w:tblGrid>
        <w:gridCol w:w="4786"/>
        <w:gridCol w:w="992"/>
        <w:gridCol w:w="709"/>
        <w:gridCol w:w="851"/>
        <w:gridCol w:w="1134"/>
      </w:tblGrid>
      <w:tr w:rsidR="00F17E5E">
        <w:tc>
          <w:tcPr>
            <w:tcW w:w="4786" w:type="dxa"/>
          </w:tcPr>
          <w:p w:rsidR="00F17E5E" w:rsidRDefault="001351A2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受理材料</w:t>
            </w:r>
          </w:p>
        </w:tc>
        <w:tc>
          <w:tcPr>
            <w:tcW w:w="992" w:type="dxa"/>
          </w:tcPr>
          <w:p w:rsidR="00F17E5E" w:rsidRDefault="001351A2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性质</w:t>
            </w:r>
          </w:p>
        </w:tc>
        <w:tc>
          <w:tcPr>
            <w:tcW w:w="709" w:type="dxa"/>
          </w:tcPr>
          <w:p w:rsidR="00F17E5E" w:rsidRDefault="001351A2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 w:rsidR="00F17E5E" w:rsidRDefault="001351A2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 w:rsidR="00F17E5E" w:rsidRDefault="001351A2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不规范</w:t>
            </w:r>
          </w:p>
        </w:tc>
      </w:tr>
      <w:tr w:rsidR="00F17E5E">
        <w:tc>
          <w:tcPr>
            <w:tcW w:w="4786" w:type="dxa"/>
          </w:tcPr>
          <w:p w:rsidR="00F17E5E" w:rsidRDefault="001351A2">
            <w:pPr>
              <w:spacing w:line="360" w:lineRule="exac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中华人民共和国机动车驾驶证</w:t>
            </w:r>
          </w:p>
        </w:tc>
        <w:tc>
          <w:tcPr>
            <w:tcW w:w="992" w:type="dxa"/>
          </w:tcPr>
          <w:p w:rsidR="00F17E5E" w:rsidRDefault="001351A2">
            <w:pPr>
              <w:spacing w:line="360" w:lineRule="exac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 w:rsidR="00F17E5E" w:rsidRDefault="001351A2">
            <w:pPr>
              <w:spacing w:line="360" w:lineRule="exac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17E5E" w:rsidRDefault="00F17E5E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7E5E" w:rsidRDefault="00F17E5E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</w:tr>
      <w:tr w:rsidR="00F17E5E">
        <w:tc>
          <w:tcPr>
            <w:tcW w:w="4786" w:type="dxa"/>
          </w:tcPr>
          <w:p w:rsidR="00F17E5E" w:rsidRDefault="001351A2">
            <w:pPr>
              <w:spacing w:line="360" w:lineRule="exact"/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PingFang SC" w:eastAsia="PingFang SC" w:hAnsi="PingFang SC" w:cs="PingFang SC"/>
                <w:color w:val="000000" w:themeColor="text1"/>
                <w:szCs w:val="21"/>
              </w:rPr>
              <w:t>经营性道路客货运输驾驶员从业资格考试申请表</w:t>
            </w:r>
          </w:p>
        </w:tc>
        <w:tc>
          <w:tcPr>
            <w:tcW w:w="992" w:type="dxa"/>
          </w:tcPr>
          <w:p w:rsidR="00F17E5E" w:rsidRDefault="001351A2">
            <w:pPr>
              <w:spacing w:line="360" w:lineRule="exact"/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 w:rsidR="00F17E5E" w:rsidRDefault="001351A2">
            <w:pPr>
              <w:spacing w:line="360" w:lineRule="exact"/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17E5E" w:rsidRDefault="00F17E5E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7E5E" w:rsidRDefault="00F17E5E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</w:tr>
      <w:tr w:rsidR="00F17E5E">
        <w:tc>
          <w:tcPr>
            <w:tcW w:w="4786" w:type="dxa"/>
          </w:tcPr>
          <w:p w:rsidR="00F17E5E" w:rsidRDefault="001351A2">
            <w:pPr>
              <w:spacing w:line="360" w:lineRule="exac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中华人民共和国居民身份证</w:t>
            </w:r>
          </w:p>
        </w:tc>
        <w:tc>
          <w:tcPr>
            <w:tcW w:w="992" w:type="dxa"/>
          </w:tcPr>
          <w:p w:rsidR="00F17E5E" w:rsidRDefault="001351A2">
            <w:pPr>
              <w:spacing w:line="360" w:lineRule="exac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 w:rsidR="00F17E5E" w:rsidRDefault="001351A2">
            <w:pPr>
              <w:spacing w:line="360" w:lineRule="exac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17E5E" w:rsidRDefault="00F17E5E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7E5E" w:rsidRDefault="00F17E5E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</w:tr>
      <w:tr w:rsidR="00F17E5E">
        <w:tc>
          <w:tcPr>
            <w:tcW w:w="4786" w:type="dxa"/>
          </w:tcPr>
          <w:tbl>
            <w:tblPr>
              <w:tblW w:w="19545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9545"/>
            </w:tblGrid>
            <w:tr w:rsidR="00F17E5E">
              <w:trPr>
                <w:trHeight w:val="357"/>
              </w:trPr>
              <w:tc>
                <w:tcPr>
                  <w:tcW w:w="19545" w:type="dxa"/>
                  <w:tcBorders>
                    <w:top w:val="single" w:sz="6" w:space="0" w:color="E2E2E2"/>
                    <w:left w:val="single" w:sz="6" w:space="0" w:color="E2E2E2"/>
                    <w:bottom w:val="single" w:sz="6" w:space="0" w:color="E2E2E2"/>
                    <w:right w:val="single" w:sz="6" w:space="0" w:color="E2E2E2"/>
                  </w:tcBorders>
                  <w:shd w:val="clear" w:color="auto" w:fill="auto"/>
                </w:tcPr>
                <w:p w:rsidR="00F17E5E" w:rsidRDefault="001351A2">
                  <w:pPr>
                    <w:widowControl/>
                    <w:wordWrap w:val="0"/>
                    <w:spacing w:line="24" w:lineRule="atLeast"/>
                    <w:jc w:val="left"/>
                    <w:textAlignment w:val="top"/>
                    <w:rPr>
                      <w:rFonts w:ascii="PingFang SC" w:eastAsia="PingFang SC" w:hAnsi="PingFang SC" w:cs="PingFang SC"/>
                      <w:color w:val="000000" w:themeColor="text1"/>
                      <w:szCs w:val="21"/>
                    </w:rPr>
                  </w:pPr>
                  <w:r>
                    <w:rPr>
                      <w:rFonts w:ascii="仿宋" w:eastAsia="仿宋" w:hAnsi="仿宋" w:cs="仿宋" w:hint="eastAsia"/>
                      <w:color w:val="000000" w:themeColor="text1"/>
                      <w:kern w:val="0"/>
                      <w:sz w:val="24"/>
                      <w:szCs w:val="24"/>
                    </w:rPr>
                    <w:t>3</w:t>
                  </w:r>
                  <w:r>
                    <w:rPr>
                      <w:rFonts w:ascii="PingFang SC" w:eastAsia="PingFang SC" w:hAnsi="PingFang SC" w:cs="PingFang SC"/>
                      <w:color w:val="000000" w:themeColor="text1"/>
                      <w:kern w:val="0"/>
                      <w:szCs w:val="21"/>
                    </w:rPr>
                    <w:t>年内无重大以上交通责任事故的证明</w:t>
                  </w:r>
                </w:p>
              </w:tc>
            </w:tr>
          </w:tbl>
          <w:p w:rsidR="00F17E5E" w:rsidRDefault="00F17E5E">
            <w:pPr>
              <w:spacing w:line="360" w:lineRule="exac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17E5E" w:rsidRDefault="001351A2">
            <w:pPr>
              <w:spacing w:line="360" w:lineRule="exac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 w:rsidR="00F17E5E" w:rsidRDefault="001351A2">
            <w:pPr>
              <w:spacing w:line="360" w:lineRule="exac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17E5E" w:rsidRDefault="00F17E5E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7E5E" w:rsidRDefault="00F17E5E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</w:tr>
    </w:tbl>
    <w:p w:rsidR="00F17E5E" w:rsidRDefault="001351A2">
      <w:pPr>
        <w:spacing w:line="360" w:lineRule="exact"/>
        <w:rPr>
          <w:rFonts w:ascii="仿宋_GB2312" w:eastAsia="仿宋_GB2312" w:hAnsi="宋体"/>
          <w:color w:val="000000" w:themeColor="text1"/>
          <w:sz w:val="28"/>
          <w:szCs w:val="28"/>
        </w:rPr>
      </w:pP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（受理材料、表格及范本在南阳政务服务网上均已公示</w:t>
      </w:r>
      <w:proofErr w:type="spellStart"/>
      <w:r>
        <w:rPr>
          <w:rFonts w:ascii="仿宋_GB2312" w:eastAsia="仿宋_GB2312" w:hAnsi="宋体"/>
          <w:color w:val="000000" w:themeColor="text1"/>
          <w:sz w:val="28"/>
          <w:szCs w:val="28"/>
        </w:rPr>
        <w:t>zwfw.nanyang.gov.cn</w:t>
      </w:r>
      <w:proofErr w:type="spellEnd"/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）</w:t>
      </w:r>
    </w:p>
    <w:p w:rsidR="00F17E5E" w:rsidRDefault="001351A2">
      <w:pPr>
        <w:spacing w:line="360" w:lineRule="exact"/>
        <w:ind w:firstLineChars="200" w:firstLine="560"/>
        <w:rPr>
          <w:rFonts w:ascii="仿宋_GB2312" w:eastAsia="仿宋_GB2312" w:hAnsi="宋体"/>
          <w:color w:val="000000" w:themeColor="text1"/>
          <w:sz w:val="28"/>
          <w:szCs w:val="28"/>
        </w:rPr>
      </w:pP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窗口已履行详细告知义务。</w:t>
      </w:r>
    </w:p>
    <w:p w:rsidR="00F17E5E" w:rsidRDefault="001351A2">
      <w:pPr>
        <w:spacing w:line="360" w:lineRule="exact"/>
        <w:ind w:firstLineChars="200" w:firstLine="562"/>
        <w:rPr>
          <w:rFonts w:ascii="仿宋_GB2312" w:eastAsia="仿宋_GB2312" w:hAnsi="宋体"/>
          <w:color w:val="000000" w:themeColor="text1"/>
          <w:sz w:val="28"/>
          <w:szCs w:val="28"/>
        </w:rPr>
      </w:pPr>
      <w:r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>特此告知</w:t>
      </w:r>
    </w:p>
    <w:p w:rsidR="00F17E5E" w:rsidRDefault="001351A2">
      <w:pPr>
        <w:spacing w:line="360" w:lineRule="exact"/>
        <w:ind w:firstLineChars="200" w:firstLine="560"/>
        <w:rPr>
          <w:rFonts w:ascii="仿宋_GB2312" w:eastAsia="仿宋_GB2312" w:hAnsi="宋体"/>
          <w:color w:val="000000" w:themeColor="text1"/>
          <w:sz w:val="28"/>
          <w:szCs w:val="28"/>
        </w:rPr>
      </w:pP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申请人确认（签字）</w:t>
      </w:r>
      <w:r>
        <w:rPr>
          <w:rFonts w:ascii="仿宋_GB2312" w:eastAsia="仿宋_GB2312" w:hAnsi="宋体"/>
          <w:color w:val="000000" w:themeColor="text1"/>
          <w:sz w:val="28"/>
          <w:szCs w:val="28"/>
        </w:rPr>
        <w:t xml:space="preserve">        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签字日期</w:t>
      </w:r>
      <w:r>
        <w:rPr>
          <w:rFonts w:ascii="仿宋_GB2312" w:eastAsia="仿宋_GB2312" w:hAnsi="宋体"/>
          <w:color w:val="000000" w:themeColor="text1"/>
          <w:sz w:val="28"/>
          <w:szCs w:val="28"/>
        </w:rPr>
        <w:t xml:space="preserve">       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年</w:t>
      </w:r>
      <w:r>
        <w:rPr>
          <w:rFonts w:ascii="仿宋_GB2312" w:eastAsia="仿宋_GB2312" w:hAnsi="宋体"/>
          <w:color w:val="000000" w:themeColor="text1"/>
          <w:sz w:val="28"/>
          <w:szCs w:val="28"/>
        </w:rPr>
        <w:t xml:space="preserve">     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月</w:t>
      </w:r>
      <w:r>
        <w:rPr>
          <w:rFonts w:ascii="仿宋_GB2312" w:eastAsia="仿宋_GB2312" w:hAnsi="宋体"/>
          <w:color w:val="000000" w:themeColor="text1"/>
          <w:sz w:val="28"/>
          <w:szCs w:val="28"/>
        </w:rPr>
        <w:t xml:space="preserve">    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日</w:t>
      </w:r>
    </w:p>
    <w:p w:rsidR="00F17E5E" w:rsidRDefault="001351A2">
      <w:pPr>
        <w:spacing w:line="360" w:lineRule="exact"/>
        <w:ind w:firstLineChars="200" w:firstLine="560"/>
        <w:rPr>
          <w:rFonts w:ascii="仿宋_GB2312" w:eastAsia="仿宋_GB2312" w:hAnsi="宋体"/>
          <w:color w:val="000000" w:themeColor="text1"/>
          <w:sz w:val="28"/>
          <w:szCs w:val="28"/>
        </w:rPr>
      </w:pP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注：</w:t>
      </w:r>
      <w:r>
        <w:rPr>
          <w:rFonts w:ascii="仿宋_GB2312" w:eastAsia="仿宋_GB2312" w:hAnsi="宋体"/>
          <w:color w:val="000000" w:themeColor="text1"/>
          <w:sz w:val="28"/>
          <w:szCs w:val="28"/>
        </w:rPr>
        <w:t>1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、本告知单作为告知申请人办理事项所需</w:t>
      </w:r>
      <w:r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>受理材料清单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使用时无需填写业务号、退件理由、责任单位、退件时间，无需加盖公章。</w:t>
      </w:r>
    </w:p>
    <w:p w:rsidR="00F17E5E" w:rsidRDefault="001351A2">
      <w:pPr>
        <w:spacing w:line="360" w:lineRule="exact"/>
        <w:ind w:firstLineChars="200" w:firstLine="560"/>
        <w:rPr>
          <w:rFonts w:ascii="仿宋_GB2312" w:eastAsia="仿宋_GB2312" w:hAnsi="宋体"/>
          <w:color w:val="000000" w:themeColor="text1"/>
          <w:sz w:val="28"/>
          <w:szCs w:val="28"/>
        </w:rPr>
      </w:pPr>
      <w:r>
        <w:rPr>
          <w:rFonts w:ascii="仿宋_GB2312" w:eastAsia="仿宋_GB2312" w:hAnsi="宋体"/>
          <w:color w:val="000000" w:themeColor="text1"/>
          <w:sz w:val="28"/>
          <w:szCs w:val="28"/>
        </w:rPr>
        <w:t>2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、本告知单作为办理事项</w:t>
      </w:r>
      <w:r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>现场退办通知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 w:rsidR="00F17E5E" w:rsidRDefault="001351A2">
      <w:pPr>
        <w:spacing w:line="360" w:lineRule="exact"/>
        <w:ind w:firstLineChars="200" w:firstLine="560"/>
        <w:rPr>
          <w:rFonts w:ascii="仿宋_GB2312" w:eastAsia="仿宋_GB2312" w:hAnsi="宋体"/>
          <w:color w:val="000000" w:themeColor="text1"/>
          <w:sz w:val="28"/>
          <w:szCs w:val="28"/>
        </w:rPr>
      </w:pPr>
      <w:r>
        <w:rPr>
          <w:rFonts w:ascii="仿宋_GB2312" w:eastAsia="仿宋_GB2312" w:hAnsi="宋体"/>
          <w:color w:val="000000" w:themeColor="text1"/>
          <w:sz w:val="28"/>
          <w:szCs w:val="28"/>
        </w:rPr>
        <w:t>3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、本告知单作为办理事项</w:t>
      </w:r>
      <w:r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>收件后退办通知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使用时必须填写业务号、退件理由、责任单位、退件时间，并加盖公章。</w:t>
      </w:r>
    </w:p>
    <w:p w:rsidR="00F17E5E" w:rsidRDefault="00F17E5E">
      <w:pPr>
        <w:spacing w:line="360" w:lineRule="exact"/>
        <w:rPr>
          <w:rFonts w:ascii="仿宋_GB2312" w:eastAsia="仿宋_GB2312" w:hAnsi="宋体"/>
          <w:color w:val="000000" w:themeColor="text1"/>
          <w:sz w:val="28"/>
          <w:szCs w:val="28"/>
        </w:rPr>
      </w:pPr>
    </w:p>
    <w:p w:rsidR="00F17E5E" w:rsidRDefault="00F17E5E">
      <w:pPr>
        <w:spacing w:line="360" w:lineRule="exact"/>
        <w:ind w:firstLineChars="200" w:firstLine="560"/>
        <w:rPr>
          <w:rFonts w:ascii="仿宋_GB2312" w:eastAsia="仿宋_GB2312" w:hAnsi="宋体"/>
          <w:color w:val="000000" w:themeColor="text1"/>
          <w:sz w:val="28"/>
          <w:szCs w:val="28"/>
        </w:rPr>
      </w:pPr>
    </w:p>
    <w:p w:rsidR="00F17E5E" w:rsidRDefault="00F17E5E">
      <w:pPr>
        <w:spacing w:line="360" w:lineRule="exact"/>
        <w:ind w:firstLineChars="200" w:firstLine="560"/>
        <w:rPr>
          <w:rFonts w:ascii="仿宋_GB2312" w:eastAsia="仿宋_GB2312" w:hAnsi="宋体"/>
          <w:color w:val="000000" w:themeColor="text1"/>
          <w:sz w:val="28"/>
          <w:szCs w:val="28"/>
        </w:rPr>
      </w:pPr>
    </w:p>
    <w:p w:rsidR="00F17E5E" w:rsidRDefault="001351A2">
      <w:pPr>
        <w:spacing w:line="540" w:lineRule="exact"/>
        <w:ind w:firstLineChars="200" w:firstLine="480"/>
        <w:rPr>
          <w:rFonts w:ascii="仿宋_GB2312" w:eastAsia="仿宋_GB2312" w:hAnsi="宋体"/>
          <w:color w:val="000000" w:themeColor="text1"/>
          <w:sz w:val="24"/>
          <w:szCs w:val="24"/>
        </w:rPr>
      </w:pP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联系电话：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 xml:space="preserve">   61387709               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监督电话：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61387772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、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61387771</w:t>
      </w:r>
    </w:p>
    <w:p w:rsidR="00F17E5E" w:rsidRDefault="00F17E5E">
      <w:pPr>
        <w:spacing w:line="360" w:lineRule="exact"/>
        <w:ind w:firstLineChars="200" w:firstLine="560"/>
        <w:rPr>
          <w:rFonts w:ascii="仿宋_GB2312" w:eastAsia="仿宋_GB2312" w:hAnsi="宋体"/>
          <w:color w:val="000000" w:themeColor="text1"/>
          <w:sz w:val="28"/>
          <w:szCs w:val="28"/>
        </w:rPr>
      </w:pPr>
    </w:p>
    <w:p w:rsidR="00F17E5E" w:rsidRDefault="00F17E5E">
      <w:pPr>
        <w:spacing w:line="360" w:lineRule="exact"/>
        <w:ind w:firstLineChars="200" w:firstLine="560"/>
        <w:rPr>
          <w:rFonts w:ascii="仿宋_GB2312" w:eastAsia="仿宋_GB2312" w:hAnsi="宋体"/>
          <w:color w:val="000000" w:themeColor="text1"/>
          <w:sz w:val="28"/>
          <w:szCs w:val="28"/>
        </w:rPr>
      </w:pPr>
    </w:p>
    <w:p w:rsidR="00F17E5E" w:rsidRDefault="00F17E5E">
      <w:pPr>
        <w:spacing w:line="360" w:lineRule="auto"/>
        <w:jc w:val="center"/>
        <w:rPr>
          <w:rFonts w:ascii="仿宋_GB2312" w:eastAsia="仿宋_GB2312" w:hAnsi="黑体"/>
          <w:b/>
          <w:color w:val="000000" w:themeColor="text1"/>
          <w:sz w:val="24"/>
          <w:szCs w:val="24"/>
        </w:rPr>
      </w:pPr>
    </w:p>
    <w:p w:rsidR="00F17E5E" w:rsidRDefault="00F17E5E">
      <w:pPr>
        <w:spacing w:line="440" w:lineRule="exact"/>
        <w:jc w:val="center"/>
        <w:rPr>
          <w:rFonts w:ascii="仿宋_GB2312" w:eastAsia="仿宋_GB2312" w:hAnsi="黑体"/>
          <w:b/>
          <w:color w:val="000000" w:themeColor="text1"/>
          <w:sz w:val="28"/>
          <w:szCs w:val="28"/>
        </w:rPr>
      </w:pPr>
    </w:p>
    <w:p w:rsidR="00F17E5E" w:rsidRDefault="00F17E5E">
      <w:pPr>
        <w:spacing w:line="440" w:lineRule="exact"/>
        <w:rPr>
          <w:rFonts w:ascii="仿宋_GB2312" w:eastAsia="仿宋_GB2312" w:hAnsi="黑体"/>
          <w:b/>
          <w:color w:val="000000" w:themeColor="text1"/>
          <w:sz w:val="28"/>
          <w:szCs w:val="28"/>
        </w:rPr>
      </w:pPr>
    </w:p>
    <w:p w:rsidR="00F17E5E" w:rsidRDefault="001351A2">
      <w:pPr>
        <w:spacing w:line="440" w:lineRule="exact"/>
        <w:jc w:val="center"/>
        <w:rPr>
          <w:rFonts w:ascii="仿宋_GB2312" w:eastAsia="仿宋_GB2312" w:hAnsi="宋体"/>
          <w:color w:val="000000" w:themeColor="text1"/>
          <w:sz w:val="28"/>
          <w:szCs w:val="28"/>
        </w:rPr>
      </w:pPr>
      <w:r>
        <w:rPr>
          <w:rFonts w:ascii="仿宋_GB2312" w:eastAsia="仿宋_GB2312" w:hAnsi="黑体" w:hint="eastAsia"/>
          <w:b/>
          <w:color w:val="000000" w:themeColor="text1"/>
          <w:sz w:val="28"/>
          <w:szCs w:val="28"/>
        </w:rPr>
        <w:lastRenderedPageBreak/>
        <w:t>一</w:t>
      </w:r>
      <w:r>
        <w:rPr>
          <w:rFonts w:ascii="仿宋_GB2312" w:eastAsia="仿宋_GB2312" w:hAnsi="黑体"/>
          <w:b/>
          <w:color w:val="000000" w:themeColor="text1"/>
          <w:sz w:val="28"/>
          <w:szCs w:val="28"/>
        </w:rPr>
        <w:t xml:space="preserve">  </w:t>
      </w:r>
      <w:r>
        <w:rPr>
          <w:rFonts w:ascii="仿宋_GB2312" w:eastAsia="仿宋_GB2312" w:hAnsi="黑体" w:hint="eastAsia"/>
          <w:b/>
          <w:color w:val="000000" w:themeColor="text1"/>
          <w:sz w:val="28"/>
          <w:szCs w:val="28"/>
        </w:rPr>
        <w:t>次</w:t>
      </w:r>
      <w:r>
        <w:rPr>
          <w:rFonts w:ascii="仿宋_GB2312" w:eastAsia="仿宋_GB2312" w:hAnsi="黑体"/>
          <w:b/>
          <w:color w:val="000000" w:themeColor="text1"/>
          <w:sz w:val="28"/>
          <w:szCs w:val="28"/>
        </w:rPr>
        <w:t xml:space="preserve">  </w:t>
      </w:r>
      <w:r>
        <w:rPr>
          <w:rFonts w:ascii="仿宋_GB2312" w:eastAsia="仿宋_GB2312" w:hAnsi="黑体" w:hint="eastAsia"/>
          <w:b/>
          <w:color w:val="000000" w:themeColor="text1"/>
          <w:sz w:val="28"/>
          <w:szCs w:val="28"/>
        </w:rPr>
        <w:t>性</w:t>
      </w:r>
      <w:r>
        <w:rPr>
          <w:rFonts w:ascii="仿宋_GB2312" w:eastAsia="仿宋_GB2312" w:hAnsi="黑体"/>
          <w:b/>
          <w:color w:val="000000" w:themeColor="text1"/>
          <w:sz w:val="28"/>
          <w:szCs w:val="28"/>
        </w:rPr>
        <w:t xml:space="preserve">  </w:t>
      </w:r>
      <w:r>
        <w:rPr>
          <w:rFonts w:ascii="仿宋_GB2312" w:eastAsia="仿宋_GB2312" w:hAnsi="黑体" w:hint="eastAsia"/>
          <w:b/>
          <w:color w:val="000000" w:themeColor="text1"/>
          <w:sz w:val="28"/>
          <w:szCs w:val="28"/>
        </w:rPr>
        <w:t>告</w:t>
      </w:r>
      <w:r>
        <w:rPr>
          <w:rFonts w:ascii="仿宋_GB2312" w:eastAsia="仿宋_GB2312" w:hAnsi="黑体"/>
          <w:b/>
          <w:color w:val="000000" w:themeColor="text1"/>
          <w:sz w:val="28"/>
          <w:szCs w:val="28"/>
        </w:rPr>
        <w:t xml:space="preserve">  </w:t>
      </w:r>
      <w:r>
        <w:rPr>
          <w:rFonts w:ascii="仿宋_GB2312" w:eastAsia="仿宋_GB2312" w:hAnsi="黑体" w:hint="eastAsia"/>
          <w:b/>
          <w:color w:val="000000" w:themeColor="text1"/>
          <w:sz w:val="28"/>
          <w:szCs w:val="28"/>
        </w:rPr>
        <w:t>知</w:t>
      </w:r>
      <w:r>
        <w:rPr>
          <w:rFonts w:ascii="仿宋_GB2312" w:eastAsia="仿宋_GB2312" w:hAnsi="黑体"/>
          <w:b/>
          <w:color w:val="000000" w:themeColor="text1"/>
          <w:sz w:val="28"/>
          <w:szCs w:val="28"/>
        </w:rPr>
        <w:t xml:space="preserve">  </w:t>
      </w:r>
      <w:r>
        <w:rPr>
          <w:rFonts w:ascii="仿宋_GB2312" w:eastAsia="仿宋_GB2312" w:hAnsi="黑体" w:hint="eastAsia"/>
          <w:b/>
          <w:color w:val="000000" w:themeColor="text1"/>
          <w:sz w:val="28"/>
          <w:szCs w:val="28"/>
        </w:rPr>
        <w:t>单</w:t>
      </w:r>
    </w:p>
    <w:p w:rsidR="00F17E5E" w:rsidRDefault="001351A2">
      <w:pPr>
        <w:spacing w:line="440" w:lineRule="exact"/>
        <w:rPr>
          <w:rFonts w:ascii="仿宋_GB2312" w:eastAsia="仿宋_GB2312" w:hAnsi="宋体"/>
          <w:color w:val="000000" w:themeColor="text1"/>
          <w:sz w:val="24"/>
          <w:szCs w:val="24"/>
        </w:rPr>
      </w:pP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尊敬的</w:t>
      </w:r>
      <w:r>
        <w:rPr>
          <w:rFonts w:ascii="仿宋_GB2312" w:eastAsia="仿宋_GB2312" w:hAnsi="宋体"/>
          <w:color w:val="000000" w:themeColor="text1"/>
          <w:sz w:val="24"/>
          <w:szCs w:val="24"/>
          <w:u w:val="single"/>
        </w:rPr>
        <w:t xml:space="preserve">                      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：</w:t>
      </w:r>
      <w:r>
        <w:rPr>
          <w:rFonts w:ascii="仿宋_GB2312" w:eastAsia="仿宋_GB2312" w:hAnsi="宋体"/>
          <w:color w:val="000000" w:themeColor="text1"/>
          <w:sz w:val="24"/>
          <w:szCs w:val="24"/>
        </w:rPr>
        <w:t xml:space="preserve">          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业务号：</w:t>
      </w:r>
      <w:r>
        <w:rPr>
          <w:rFonts w:ascii="仿宋_GB2312" w:eastAsia="仿宋_GB2312" w:hAnsi="宋体"/>
          <w:color w:val="000000" w:themeColor="text1"/>
          <w:sz w:val="24"/>
          <w:szCs w:val="24"/>
          <w:u w:val="single"/>
        </w:rPr>
        <w:t xml:space="preserve">          </w:t>
      </w:r>
    </w:p>
    <w:p w:rsidR="00F17E5E" w:rsidRDefault="001351A2">
      <w:pPr>
        <w:spacing w:line="440" w:lineRule="exact"/>
        <w:ind w:firstLineChars="200" w:firstLine="480"/>
        <w:rPr>
          <w:rFonts w:ascii="仿宋_GB2312" w:eastAsia="仿宋_GB2312" w:hAnsi="宋体"/>
          <w:color w:val="000000" w:themeColor="text1"/>
          <w:sz w:val="24"/>
          <w:szCs w:val="24"/>
        </w:rPr>
      </w:pP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本窗口收到您申请办理的</w:t>
      </w:r>
      <w:r>
        <w:rPr>
          <w:rFonts w:ascii="仿宋" w:eastAsia="仿宋" w:hAnsi="仿宋" w:cs="仿宋" w:hint="eastAsia"/>
          <w:color w:val="FF0000"/>
          <w:sz w:val="28"/>
          <w:szCs w:val="28"/>
          <w:u w:val="single"/>
        </w:rPr>
        <w:t>申请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>道路旅客运输驾驶员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>资格证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  <w:u w:val="single"/>
        </w:rPr>
        <w:t xml:space="preserve">                         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 w:rsidR="00F17E5E" w:rsidRDefault="001351A2">
      <w:pPr>
        <w:spacing w:line="440" w:lineRule="exact"/>
        <w:ind w:firstLineChars="1500" w:firstLine="3600"/>
        <w:rPr>
          <w:rFonts w:ascii="仿宋_GB2312" w:eastAsia="仿宋_GB2312" w:hAnsi="宋体"/>
          <w:color w:val="000000" w:themeColor="text1"/>
          <w:sz w:val="24"/>
          <w:szCs w:val="24"/>
        </w:rPr>
      </w:pP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受理材料清单</w:t>
      </w:r>
    </w:p>
    <w:tbl>
      <w:tblPr>
        <w:tblStyle w:val="a3"/>
        <w:tblW w:w="8472" w:type="dxa"/>
        <w:tblLayout w:type="fixed"/>
        <w:tblLook w:val="04A0"/>
      </w:tblPr>
      <w:tblGrid>
        <w:gridCol w:w="4786"/>
        <w:gridCol w:w="992"/>
        <w:gridCol w:w="709"/>
        <w:gridCol w:w="851"/>
        <w:gridCol w:w="1134"/>
      </w:tblGrid>
      <w:tr w:rsidR="00F17E5E">
        <w:tc>
          <w:tcPr>
            <w:tcW w:w="4786" w:type="dxa"/>
          </w:tcPr>
          <w:p w:rsidR="00F17E5E" w:rsidRDefault="001351A2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受理材料</w:t>
            </w:r>
          </w:p>
        </w:tc>
        <w:tc>
          <w:tcPr>
            <w:tcW w:w="992" w:type="dxa"/>
          </w:tcPr>
          <w:p w:rsidR="00F17E5E" w:rsidRDefault="001351A2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性质</w:t>
            </w:r>
          </w:p>
        </w:tc>
        <w:tc>
          <w:tcPr>
            <w:tcW w:w="709" w:type="dxa"/>
          </w:tcPr>
          <w:p w:rsidR="00F17E5E" w:rsidRDefault="001351A2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 w:rsidR="00F17E5E" w:rsidRDefault="001351A2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 w:rsidR="00F17E5E" w:rsidRDefault="001351A2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不规范</w:t>
            </w:r>
          </w:p>
        </w:tc>
      </w:tr>
      <w:tr w:rsidR="00F17E5E">
        <w:tc>
          <w:tcPr>
            <w:tcW w:w="4786" w:type="dxa"/>
          </w:tcPr>
          <w:p w:rsidR="00F17E5E" w:rsidRDefault="001351A2">
            <w:pPr>
              <w:spacing w:line="360" w:lineRule="exac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中华人民共和国机动车驾驶证</w:t>
            </w:r>
          </w:p>
        </w:tc>
        <w:tc>
          <w:tcPr>
            <w:tcW w:w="992" w:type="dxa"/>
          </w:tcPr>
          <w:p w:rsidR="00F17E5E" w:rsidRDefault="001351A2">
            <w:pPr>
              <w:spacing w:line="360" w:lineRule="exac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 w:rsidR="00F17E5E" w:rsidRDefault="001351A2">
            <w:pPr>
              <w:spacing w:line="360" w:lineRule="exac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17E5E" w:rsidRDefault="00F17E5E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7E5E" w:rsidRDefault="00F17E5E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</w:tr>
      <w:tr w:rsidR="00F17E5E">
        <w:tc>
          <w:tcPr>
            <w:tcW w:w="4786" w:type="dxa"/>
          </w:tcPr>
          <w:p w:rsidR="00F17E5E" w:rsidRDefault="001351A2">
            <w:pPr>
              <w:spacing w:line="360" w:lineRule="exact"/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PingFang SC" w:eastAsia="PingFang SC" w:hAnsi="PingFang SC" w:cs="PingFang SC"/>
                <w:color w:val="000000" w:themeColor="text1"/>
                <w:szCs w:val="21"/>
              </w:rPr>
              <w:t>经营性道路客货运输驾驶员从业资格考试申请表</w:t>
            </w:r>
          </w:p>
        </w:tc>
        <w:tc>
          <w:tcPr>
            <w:tcW w:w="992" w:type="dxa"/>
          </w:tcPr>
          <w:p w:rsidR="00F17E5E" w:rsidRDefault="001351A2">
            <w:pPr>
              <w:spacing w:line="360" w:lineRule="exact"/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 w:rsidR="00F17E5E" w:rsidRDefault="001351A2">
            <w:pPr>
              <w:spacing w:line="360" w:lineRule="exact"/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17E5E" w:rsidRDefault="00F17E5E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7E5E" w:rsidRDefault="00F17E5E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</w:tr>
      <w:tr w:rsidR="00F17E5E">
        <w:tc>
          <w:tcPr>
            <w:tcW w:w="4786" w:type="dxa"/>
          </w:tcPr>
          <w:p w:rsidR="00F17E5E" w:rsidRDefault="001351A2">
            <w:pPr>
              <w:spacing w:line="360" w:lineRule="exac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中华人民共和国居民身份证</w:t>
            </w:r>
          </w:p>
        </w:tc>
        <w:tc>
          <w:tcPr>
            <w:tcW w:w="992" w:type="dxa"/>
          </w:tcPr>
          <w:p w:rsidR="00F17E5E" w:rsidRDefault="001351A2">
            <w:pPr>
              <w:spacing w:line="360" w:lineRule="exac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 w:rsidR="00F17E5E" w:rsidRDefault="001351A2">
            <w:pPr>
              <w:spacing w:line="360" w:lineRule="exac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17E5E" w:rsidRDefault="00F17E5E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7E5E" w:rsidRDefault="00F17E5E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</w:tr>
      <w:tr w:rsidR="00F17E5E">
        <w:tc>
          <w:tcPr>
            <w:tcW w:w="4786" w:type="dxa"/>
          </w:tcPr>
          <w:p w:rsidR="00F17E5E" w:rsidRDefault="001351A2">
            <w:pPr>
              <w:spacing w:line="360" w:lineRule="exac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szCs w:val="24"/>
              </w:rPr>
              <w:t>3</w:t>
            </w:r>
            <w:r>
              <w:rPr>
                <w:rFonts w:ascii="PingFang SC" w:eastAsia="PingFang SC" w:hAnsi="PingFang SC" w:cs="PingFang SC"/>
                <w:color w:val="000000" w:themeColor="text1"/>
                <w:kern w:val="0"/>
                <w:szCs w:val="21"/>
              </w:rPr>
              <w:t>年内无重大以上交通责任事故的证明</w:t>
            </w:r>
          </w:p>
        </w:tc>
        <w:tc>
          <w:tcPr>
            <w:tcW w:w="992" w:type="dxa"/>
          </w:tcPr>
          <w:p w:rsidR="00F17E5E" w:rsidRDefault="001351A2">
            <w:pPr>
              <w:spacing w:line="360" w:lineRule="exac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 w:rsidR="00F17E5E" w:rsidRDefault="001351A2">
            <w:pPr>
              <w:spacing w:line="360" w:lineRule="exac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17E5E" w:rsidRDefault="00F17E5E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7E5E" w:rsidRDefault="00F17E5E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</w:tr>
    </w:tbl>
    <w:p w:rsidR="00F17E5E" w:rsidRDefault="00F17E5E">
      <w:pPr>
        <w:spacing w:line="440" w:lineRule="exact"/>
        <w:ind w:firstLineChars="1500" w:firstLine="3600"/>
        <w:rPr>
          <w:rFonts w:ascii="仿宋_GB2312" w:eastAsia="仿宋_GB2312" w:hAnsi="宋体"/>
          <w:color w:val="000000" w:themeColor="text1"/>
          <w:sz w:val="24"/>
          <w:szCs w:val="24"/>
        </w:rPr>
      </w:pPr>
    </w:p>
    <w:p w:rsidR="00F17E5E" w:rsidRDefault="001351A2">
      <w:pPr>
        <w:spacing w:line="320" w:lineRule="exact"/>
        <w:rPr>
          <w:rFonts w:ascii="仿宋_GB2312" w:eastAsia="仿宋_GB2312" w:hAnsi="宋体"/>
          <w:color w:val="000000" w:themeColor="text1"/>
          <w:sz w:val="24"/>
          <w:szCs w:val="24"/>
        </w:rPr>
      </w:pP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（受理材料、表格及范本在南阳政务服务网上均已公示</w:t>
      </w:r>
      <w:proofErr w:type="spellStart"/>
      <w:r>
        <w:rPr>
          <w:rFonts w:ascii="仿宋_GB2312" w:eastAsia="仿宋_GB2312" w:hAnsi="宋体"/>
          <w:color w:val="000000" w:themeColor="text1"/>
          <w:sz w:val="24"/>
          <w:szCs w:val="24"/>
        </w:rPr>
        <w:t>zwfw.nanyang.gov.cn</w:t>
      </w:r>
      <w:proofErr w:type="spellEnd"/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）</w:t>
      </w:r>
    </w:p>
    <w:p w:rsidR="00F17E5E" w:rsidRDefault="001351A2">
      <w:pPr>
        <w:spacing w:line="320" w:lineRule="exact"/>
        <w:ind w:firstLineChars="200" w:firstLine="480"/>
        <w:rPr>
          <w:rFonts w:ascii="仿宋_GB2312" w:eastAsia="仿宋_GB2312" w:hAnsi="宋体"/>
          <w:color w:val="000000" w:themeColor="text1"/>
          <w:sz w:val="24"/>
          <w:szCs w:val="24"/>
          <w:u w:val="single"/>
        </w:rPr>
      </w:pP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退件理由：</w:t>
      </w:r>
      <w:r>
        <w:rPr>
          <w:rFonts w:ascii="仿宋_GB2312" w:eastAsia="仿宋_GB2312" w:hAnsi="宋体"/>
          <w:color w:val="000000" w:themeColor="text1"/>
          <w:sz w:val="24"/>
          <w:szCs w:val="24"/>
        </w:rPr>
        <w:t>1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、</w:t>
      </w:r>
      <w:r>
        <w:rPr>
          <w:rFonts w:ascii="仿宋_GB2312" w:eastAsia="仿宋_GB2312" w:hAnsi="宋体"/>
          <w:color w:val="000000" w:themeColor="text1"/>
          <w:sz w:val="24"/>
          <w:szCs w:val="24"/>
          <w:u w:val="single"/>
        </w:rPr>
        <w:t xml:space="preserve">                                                       </w:t>
      </w:r>
    </w:p>
    <w:p w:rsidR="00F17E5E" w:rsidRDefault="001351A2">
      <w:pPr>
        <w:spacing w:line="320" w:lineRule="exact"/>
        <w:rPr>
          <w:rFonts w:ascii="仿宋_GB2312" w:eastAsia="仿宋_GB2312" w:hAnsi="宋体"/>
          <w:color w:val="000000" w:themeColor="text1"/>
          <w:sz w:val="24"/>
          <w:szCs w:val="24"/>
          <w:u w:val="single"/>
        </w:rPr>
      </w:pPr>
      <w:r>
        <w:rPr>
          <w:rFonts w:ascii="仿宋_GB2312" w:eastAsia="仿宋_GB2312" w:hAnsi="宋体"/>
          <w:color w:val="000000" w:themeColor="text1"/>
          <w:sz w:val="24"/>
          <w:szCs w:val="24"/>
          <w:u w:val="single"/>
        </w:rPr>
        <w:t>2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  <w:u w:val="single"/>
        </w:rPr>
        <w:t>、</w:t>
      </w:r>
      <w:r>
        <w:rPr>
          <w:rFonts w:ascii="仿宋_GB2312" w:eastAsia="仿宋_GB2312" w:hAnsi="宋体"/>
          <w:color w:val="000000" w:themeColor="text1"/>
          <w:sz w:val="24"/>
          <w:szCs w:val="24"/>
          <w:u w:val="single"/>
        </w:rPr>
        <w:t xml:space="preserve">                                                                        </w:t>
      </w:r>
    </w:p>
    <w:p w:rsidR="00F17E5E" w:rsidRDefault="001351A2">
      <w:pPr>
        <w:spacing w:line="320" w:lineRule="exact"/>
        <w:rPr>
          <w:rFonts w:ascii="仿宋_GB2312" w:eastAsia="仿宋_GB2312" w:hAnsi="宋体"/>
          <w:color w:val="000000" w:themeColor="text1"/>
          <w:sz w:val="24"/>
          <w:szCs w:val="24"/>
          <w:u w:val="single"/>
        </w:rPr>
      </w:pPr>
      <w:r>
        <w:rPr>
          <w:rFonts w:ascii="仿宋_GB2312" w:eastAsia="仿宋_GB2312" w:hAnsi="宋体"/>
          <w:color w:val="000000" w:themeColor="text1"/>
          <w:sz w:val="24"/>
          <w:szCs w:val="24"/>
          <w:u w:val="single"/>
        </w:rPr>
        <w:t>3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  <w:u w:val="single"/>
        </w:rPr>
        <w:t>、</w:t>
      </w:r>
      <w:r>
        <w:rPr>
          <w:rFonts w:ascii="仿宋_GB2312" w:eastAsia="仿宋_GB2312" w:hAnsi="宋体"/>
          <w:color w:val="000000" w:themeColor="text1"/>
          <w:sz w:val="24"/>
          <w:szCs w:val="24"/>
          <w:u w:val="single"/>
        </w:rPr>
        <w:t xml:space="preserve">                                                                         </w:t>
      </w:r>
    </w:p>
    <w:p w:rsidR="00F17E5E" w:rsidRDefault="001351A2">
      <w:pPr>
        <w:spacing w:line="320" w:lineRule="exact"/>
        <w:rPr>
          <w:rFonts w:ascii="仿宋_GB2312" w:eastAsia="仿宋_GB2312" w:hAnsi="宋体"/>
          <w:color w:val="000000" w:themeColor="text1"/>
          <w:sz w:val="24"/>
          <w:szCs w:val="24"/>
          <w:u w:val="single"/>
        </w:rPr>
      </w:pPr>
      <w:r>
        <w:rPr>
          <w:rFonts w:ascii="仿宋_GB2312" w:eastAsia="仿宋_GB2312" w:hAnsi="宋体"/>
          <w:color w:val="000000" w:themeColor="text1"/>
          <w:sz w:val="24"/>
          <w:szCs w:val="24"/>
          <w:u w:val="single"/>
        </w:rPr>
        <w:t>4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  <w:u w:val="single"/>
        </w:rPr>
        <w:t>、</w:t>
      </w:r>
      <w:r>
        <w:rPr>
          <w:rFonts w:ascii="仿宋_GB2312" w:eastAsia="仿宋_GB2312" w:hAnsi="宋体"/>
          <w:color w:val="000000" w:themeColor="text1"/>
          <w:sz w:val="24"/>
          <w:szCs w:val="24"/>
          <w:u w:val="single"/>
        </w:rPr>
        <w:t xml:space="preserve">                                                                     </w:t>
      </w:r>
    </w:p>
    <w:p w:rsidR="00F17E5E" w:rsidRDefault="001351A2">
      <w:pPr>
        <w:spacing w:line="320" w:lineRule="exact"/>
        <w:ind w:firstLineChars="200" w:firstLine="482"/>
        <w:rPr>
          <w:rFonts w:ascii="仿宋_GB2312" w:eastAsia="仿宋_GB2312" w:hAnsi="宋体"/>
          <w:b/>
          <w:color w:val="000000" w:themeColor="text1"/>
          <w:sz w:val="24"/>
          <w:szCs w:val="24"/>
        </w:rPr>
      </w:pPr>
      <w:r>
        <w:rPr>
          <w:rFonts w:ascii="仿宋_GB2312" w:eastAsia="仿宋_GB2312" w:hAnsi="宋体" w:hint="eastAsia"/>
          <w:b/>
          <w:color w:val="000000" w:themeColor="text1"/>
          <w:sz w:val="24"/>
          <w:szCs w:val="24"/>
        </w:rPr>
        <w:t>特此告知</w:t>
      </w:r>
    </w:p>
    <w:p w:rsidR="00F17E5E" w:rsidRDefault="001351A2">
      <w:pPr>
        <w:spacing w:line="320" w:lineRule="exact"/>
        <w:ind w:firstLineChars="200" w:firstLine="480"/>
        <w:rPr>
          <w:rFonts w:ascii="仿宋_GB2312" w:eastAsia="仿宋_GB2312" w:hAnsi="宋体"/>
          <w:color w:val="000000" w:themeColor="text1"/>
          <w:sz w:val="24"/>
          <w:szCs w:val="24"/>
          <w:u w:val="single"/>
        </w:rPr>
      </w:pPr>
      <w:r>
        <w:rPr>
          <w:rFonts w:ascii="仿宋_GB2312" w:eastAsia="仿宋_GB2312" w:hAnsi="宋体"/>
          <w:color w:val="000000" w:themeColor="text1"/>
          <w:sz w:val="24"/>
          <w:szCs w:val="24"/>
        </w:rPr>
        <w:t xml:space="preserve">                            </w:t>
      </w:r>
      <w:r>
        <w:rPr>
          <w:rFonts w:ascii="仿宋_GB2312" w:eastAsia="仿宋_GB2312" w:hAnsi="宋体"/>
          <w:color w:val="000000" w:themeColor="text1"/>
          <w:sz w:val="24"/>
          <w:szCs w:val="24"/>
          <w:u w:val="single"/>
        </w:rPr>
        <w:t xml:space="preserve">             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  <w:u w:val="single"/>
        </w:rPr>
        <w:t>（单位</w:t>
      </w:r>
      <w:r>
        <w:rPr>
          <w:rFonts w:ascii="仿宋_GB2312" w:eastAsia="仿宋_GB2312" w:hAnsi="宋体"/>
          <w:color w:val="000000" w:themeColor="text1"/>
          <w:sz w:val="24"/>
          <w:szCs w:val="24"/>
          <w:u w:val="single"/>
        </w:rPr>
        <w:t xml:space="preserve">  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  <w:u w:val="single"/>
        </w:rPr>
        <w:t>盖章）</w:t>
      </w:r>
    </w:p>
    <w:p w:rsidR="00F17E5E" w:rsidRDefault="001351A2">
      <w:pPr>
        <w:spacing w:line="320" w:lineRule="exact"/>
        <w:jc w:val="right"/>
        <w:rPr>
          <w:rFonts w:ascii="仿宋_GB2312" w:eastAsia="仿宋_GB2312" w:hAnsi="宋体"/>
          <w:color w:val="000000" w:themeColor="text1"/>
          <w:sz w:val="24"/>
          <w:szCs w:val="24"/>
        </w:rPr>
      </w:pPr>
      <w:r>
        <w:rPr>
          <w:rFonts w:ascii="仿宋_GB2312" w:eastAsia="仿宋_GB2312" w:hAnsi="宋体"/>
          <w:color w:val="000000" w:themeColor="text1"/>
          <w:sz w:val="24"/>
          <w:szCs w:val="24"/>
        </w:rPr>
        <w:t xml:space="preserve">                                    </w:t>
      </w:r>
      <w:r>
        <w:rPr>
          <w:rFonts w:ascii="仿宋_GB2312" w:eastAsia="仿宋_GB2312" w:hAnsi="宋体"/>
          <w:color w:val="000000" w:themeColor="text1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年</w:t>
      </w:r>
      <w:r>
        <w:rPr>
          <w:rFonts w:ascii="仿宋_GB2312" w:eastAsia="仿宋_GB2312" w:hAnsi="宋体"/>
          <w:color w:val="000000" w:themeColor="text1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月</w:t>
      </w:r>
      <w:r>
        <w:rPr>
          <w:rFonts w:ascii="仿宋_GB2312" w:eastAsia="仿宋_GB2312" w:hAnsi="宋体"/>
          <w:color w:val="000000" w:themeColor="text1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日</w:t>
      </w:r>
    </w:p>
    <w:p w:rsidR="00F17E5E" w:rsidRDefault="001351A2">
      <w:pPr>
        <w:spacing w:line="320" w:lineRule="exact"/>
        <w:ind w:firstLineChars="200" w:firstLine="480"/>
        <w:rPr>
          <w:rFonts w:ascii="仿宋_GB2312" w:eastAsia="仿宋_GB2312" w:hAnsi="宋体"/>
          <w:color w:val="000000" w:themeColor="text1"/>
          <w:sz w:val="24"/>
          <w:szCs w:val="24"/>
        </w:rPr>
      </w:pP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注：</w:t>
      </w:r>
      <w:r>
        <w:rPr>
          <w:rFonts w:ascii="仿宋_GB2312" w:eastAsia="仿宋_GB2312" w:hAnsi="宋体"/>
          <w:color w:val="000000" w:themeColor="text1"/>
          <w:sz w:val="24"/>
          <w:szCs w:val="24"/>
        </w:rPr>
        <w:t>1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、本告知单作为告知申请人办理事项所需</w:t>
      </w:r>
      <w:r>
        <w:rPr>
          <w:rFonts w:ascii="仿宋_GB2312" w:eastAsia="仿宋_GB2312" w:hAnsi="宋体" w:hint="eastAsia"/>
          <w:b/>
          <w:color w:val="000000" w:themeColor="text1"/>
          <w:sz w:val="24"/>
          <w:szCs w:val="24"/>
        </w:rPr>
        <w:t>受理材料清单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使用时无需填写业务号、退件理由、责任单位、退件时间，无需加盖公章。</w:t>
      </w:r>
    </w:p>
    <w:p w:rsidR="00F17E5E" w:rsidRDefault="001351A2">
      <w:pPr>
        <w:spacing w:line="320" w:lineRule="exact"/>
        <w:ind w:firstLineChars="200" w:firstLine="480"/>
        <w:rPr>
          <w:rFonts w:ascii="仿宋_GB2312" w:eastAsia="仿宋_GB2312" w:hAnsi="宋体"/>
          <w:color w:val="000000" w:themeColor="text1"/>
          <w:sz w:val="24"/>
          <w:szCs w:val="24"/>
        </w:rPr>
      </w:pPr>
      <w:r>
        <w:rPr>
          <w:rFonts w:ascii="仿宋_GB2312" w:eastAsia="仿宋_GB2312" w:hAnsi="宋体"/>
          <w:color w:val="000000" w:themeColor="text1"/>
          <w:sz w:val="24"/>
          <w:szCs w:val="24"/>
        </w:rPr>
        <w:t>2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、本告知单作为办理事项</w:t>
      </w:r>
      <w:r>
        <w:rPr>
          <w:rFonts w:ascii="仿宋_GB2312" w:eastAsia="仿宋_GB2312" w:hAnsi="宋体" w:hint="eastAsia"/>
          <w:b/>
          <w:color w:val="000000" w:themeColor="text1"/>
          <w:sz w:val="24"/>
          <w:szCs w:val="24"/>
        </w:rPr>
        <w:t>现场退办通知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 w:rsidR="00F17E5E" w:rsidRDefault="001351A2">
      <w:pPr>
        <w:spacing w:line="320" w:lineRule="exact"/>
        <w:ind w:firstLineChars="200" w:firstLine="480"/>
        <w:rPr>
          <w:rFonts w:ascii="仿宋_GB2312" w:eastAsia="仿宋_GB2312" w:hAnsi="宋体"/>
          <w:color w:val="000000" w:themeColor="text1"/>
          <w:sz w:val="24"/>
          <w:szCs w:val="24"/>
        </w:rPr>
      </w:pPr>
      <w:r>
        <w:rPr>
          <w:rFonts w:ascii="仿宋_GB2312" w:eastAsia="仿宋_GB2312" w:hAnsi="宋体"/>
          <w:color w:val="000000" w:themeColor="text1"/>
          <w:sz w:val="24"/>
          <w:szCs w:val="24"/>
        </w:rPr>
        <w:t>3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、本告知单作为办理事项</w:t>
      </w:r>
      <w:r>
        <w:rPr>
          <w:rFonts w:ascii="仿宋_GB2312" w:eastAsia="仿宋_GB2312" w:hAnsi="宋体" w:hint="eastAsia"/>
          <w:b/>
          <w:color w:val="000000" w:themeColor="text1"/>
          <w:sz w:val="24"/>
          <w:szCs w:val="24"/>
        </w:rPr>
        <w:t>收件后退办通知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使用时必须填写业务号、退件理由、责任单位、退件时间，并加盖公章。</w:t>
      </w:r>
    </w:p>
    <w:p w:rsidR="00F17E5E" w:rsidRDefault="001351A2">
      <w:pPr>
        <w:spacing w:line="540" w:lineRule="exact"/>
        <w:ind w:firstLineChars="200" w:firstLine="480"/>
        <w:rPr>
          <w:rFonts w:ascii="仿宋_GB2312" w:eastAsia="仿宋_GB2312" w:hAnsi="宋体"/>
          <w:color w:val="000000" w:themeColor="text1"/>
          <w:sz w:val="24"/>
          <w:szCs w:val="24"/>
        </w:rPr>
      </w:pP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联系电话：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 xml:space="preserve">  61387709              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监督电话：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61387772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、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61387771</w:t>
      </w:r>
    </w:p>
    <w:p w:rsidR="00F17E5E" w:rsidRDefault="00F17E5E">
      <w:pPr>
        <w:spacing w:line="320" w:lineRule="exact"/>
        <w:ind w:firstLineChars="200" w:firstLine="480"/>
        <w:rPr>
          <w:rFonts w:ascii="仿宋_GB2312" w:eastAsia="仿宋_GB2312" w:hAnsi="宋体"/>
          <w:color w:val="000000" w:themeColor="text1"/>
          <w:sz w:val="24"/>
          <w:szCs w:val="24"/>
        </w:rPr>
      </w:pPr>
    </w:p>
    <w:p w:rsidR="00F17E5E" w:rsidRDefault="00F17E5E">
      <w:pPr>
        <w:spacing w:line="320" w:lineRule="exact"/>
        <w:ind w:firstLineChars="200" w:firstLine="480"/>
        <w:rPr>
          <w:rFonts w:ascii="仿宋_GB2312" w:eastAsia="仿宋_GB2312" w:hAnsi="宋体"/>
          <w:color w:val="000000" w:themeColor="text1"/>
          <w:sz w:val="24"/>
          <w:szCs w:val="24"/>
        </w:rPr>
      </w:pPr>
    </w:p>
    <w:p w:rsidR="00F17E5E" w:rsidRDefault="00F17E5E">
      <w:pPr>
        <w:spacing w:line="320" w:lineRule="exact"/>
        <w:ind w:firstLineChars="200" w:firstLine="480"/>
        <w:rPr>
          <w:rFonts w:ascii="仿宋_GB2312" w:eastAsia="仿宋_GB2312" w:hAnsi="宋体"/>
          <w:color w:val="000000" w:themeColor="text1"/>
          <w:sz w:val="24"/>
          <w:szCs w:val="24"/>
        </w:rPr>
      </w:pPr>
    </w:p>
    <w:p w:rsidR="00F17E5E" w:rsidRDefault="00F17E5E">
      <w:pPr>
        <w:spacing w:line="320" w:lineRule="exact"/>
        <w:ind w:firstLineChars="200" w:firstLine="480"/>
        <w:rPr>
          <w:rFonts w:ascii="仿宋_GB2312" w:eastAsia="仿宋_GB2312" w:hAnsi="宋体"/>
          <w:color w:val="000000" w:themeColor="text1"/>
          <w:sz w:val="24"/>
          <w:szCs w:val="24"/>
        </w:rPr>
      </w:pPr>
    </w:p>
    <w:p w:rsidR="00F17E5E" w:rsidRDefault="00F17E5E">
      <w:pPr>
        <w:spacing w:line="320" w:lineRule="exact"/>
        <w:ind w:firstLineChars="200" w:firstLine="480"/>
        <w:rPr>
          <w:rFonts w:ascii="仿宋_GB2312" w:eastAsia="仿宋_GB2312" w:hAnsi="宋体"/>
          <w:color w:val="000000" w:themeColor="text1"/>
          <w:sz w:val="24"/>
          <w:szCs w:val="24"/>
        </w:rPr>
      </w:pPr>
    </w:p>
    <w:p w:rsidR="00F17E5E" w:rsidRDefault="00F17E5E">
      <w:bookmarkStart w:id="0" w:name="_GoBack"/>
      <w:bookmarkEnd w:id="0"/>
    </w:p>
    <w:sectPr w:rsidR="00F17E5E" w:rsidSect="00F17E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ingFang SC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17E5E"/>
    <w:rsid w:val="001351A2"/>
    <w:rsid w:val="00F17E5E"/>
    <w:rsid w:val="4C5F5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9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7E5E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qFormat/>
    <w:rsid w:val="00F17E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244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2014-10-29T12:08:00Z</dcterms:created>
  <dcterms:modified xsi:type="dcterms:W3CDTF">2022-10-28T08:10:00Z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