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客运车辆道路运输证补、换发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待资料审查、领导审批完成后，</w:t>
      </w:r>
      <w:r>
        <w:rPr>
          <w:rFonts w:hint="eastAsia" w:ascii="仿宋_GB2312" w:hAnsi="宋体" w:eastAsia="仿宋_GB2312"/>
          <w:sz w:val="28"/>
          <w:szCs w:val="28"/>
        </w:rPr>
        <w:t>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客运车辆道路运输证补、换发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待资料审查、领导审批完成后，</w:t>
      </w:r>
      <w:r>
        <w:rPr>
          <w:rFonts w:hint="eastAsia" w:ascii="仿宋_GB2312" w:hAnsi="宋体" w:eastAsia="仿宋_GB2312"/>
          <w:sz w:val="28"/>
          <w:szCs w:val="28"/>
        </w:rPr>
        <w:t>我窗口将在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1"/>
        <w:gridCol w:w="1241"/>
        <w:gridCol w:w="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99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4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99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营运客车道路运输证申请表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99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4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0A2A6641"/>
    <w:rsid w:val="477E22A6"/>
    <w:rsid w:val="4D2065FA"/>
    <w:rsid w:val="517B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727</Words>
  <Characters>757</Characters>
  <Lines>0</Lines>
  <Paragraphs>0</Paragraphs>
  <TotalTime>0</TotalTime>
  <ScaleCrop>false</ScaleCrop>
  <LinksUpToDate>false</LinksUpToDate>
  <CharactersWithSpaces>973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9D00FDED42104234B470931C7908C434</vt:lpwstr>
  </property>
</Properties>
</file>