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A7F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桐柏县</w:t>
      </w:r>
      <w:r>
        <w:rPr>
          <w:rFonts w:hint="eastAsia" w:ascii="仿宋" w:hAnsi="仿宋" w:eastAsia="仿宋" w:cs="仿宋"/>
          <w:sz w:val="32"/>
          <w:szCs w:val="32"/>
        </w:rPr>
        <w:t>年加工500万吨新材料项目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加速推进</w:t>
      </w:r>
    </w:p>
    <w:p w14:paraId="5C6E0FDB"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“包装业航母”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即将起航</w:t>
      </w:r>
    </w:p>
    <w:p w14:paraId="511DFA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</w:t>
      </w:r>
      <w:r>
        <w:rPr>
          <w:rFonts w:hint="eastAsia" w:ascii="仿宋" w:hAnsi="仿宋" w:eastAsia="仿宋" w:cs="仿宋"/>
          <w:sz w:val="32"/>
          <w:szCs w:val="32"/>
        </w:rPr>
        <w:t>，位于桐柏县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先进制造业开发区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化工园区新型医药产业园项目</w:t>
      </w:r>
      <w:r>
        <w:rPr>
          <w:rFonts w:hint="eastAsia" w:ascii="仿宋" w:hAnsi="仿宋" w:eastAsia="仿宋" w:cs="仿宋"/>
          <w:sz w:val="32"/>
          <w:szCs w:val="32"/>
        </w:rPr>
        <w:t>施工现场，伴随着机器轰鸣声，建筑工人们正紧张有序地赶工期。</w:t>
      </w:r>
    </w:p>
    <w:p w14:paraId="001D757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桐柏县化工园区新型医药产业园项目是为河南</w:t>
      </w:r>
      <w:r>
        <w:rPr>
          <w:rFonts w:hint="eastAsia" w:ascii="仿宋" w:hAnsi="仿宋" w:eastAsia="仿宋" w:cs="仿宋"/>
          <w:sz w:val="32"/>
          <w:szCs w:val="32"/>
        </w:rPr>
        <w:t>裕博塑业有限公司年加工500万吨新材料项目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量身打造的标准化厂房，总投资4000万元，总建筑面积3万平方米。</w:t>
      </w:r>
    </w:p>
    <w:p w14:paraId="0EBC553B">
      <w:pPr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“在确保安全施工的前提下，我们安排工程人员抢抓施工黄金期，铆足干劲加快推进项目建设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截至目前，2栋办公研发楼、3栋单体生产车间已建成投用。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桐柏县建设投资有限责任公司项目孙经理说。</w:t>
      </w:r>
    </w:p>
    <w:p w14:paraId="0B967D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记者来到已投入使用的生产车间看到，到处是</w:t>
      </w:r>
      <w:r>
        <w:rPr>
          <w:rFonts w:hint="eastAsia" w:ascii="仿宋" w:hAnsi="仿宋" w:eastAsia="仿宋" w:cs="仿宋"/>
          <w:sz w:val="32"/>
          <w:szCs w:val="32"/>
        </w:rPr>
        <w:t>开足马力赶订单、忙生产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繁忙景象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塑料制品制造车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间内</w:t>
      </w:r>
      <w:r>
        <w:rPr>
          <w:rFonts w:hint="eastAsia" w:ascii="仿宋" w:hAnsi="仿宋" w:eastAsia="仿宋" w:cs="仿宋"/>
          <w:sz w:val="32"/>
          <w:szCs w:val="32"/>
        </w:rPr>
        <w:t>，多台装备圆织机、拉丝机等高速运转；制作车间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，工人们在各自的缝纫机上有序作业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不断刷新着任务“进度条”。</w:t>
      </w:r>
    </w:p>
    <w:p w14:paraId="575949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上半年我们已经接到订单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sz w:val="32"/>
          <w:szCs w:val="32"/>
        </w:rPr>
        <w:t>万条，工期已排到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底。”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河南裕博塑业有限公司总经理温从楚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介绍，公司</w:t>
      </w:r>
      <w:r>
        <w:rPr>
          <w:rFonts w:hint="eastAsia" w:ascii="仿宋" w:hAnsi="仿宋" w:eastAsia="仿宋" w:cs="仿宋"/>
          <w:sz w:val="32"/>
          <w:szCs w:val="32"/>
        </w:rPr>
        <w:t>年加工500万吨新材料项目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，引进50条国内外先进塑编面料生产线，主要生产新型可降解塑编制品。化工园项目全部建成达产后，公司</w:t>
      </w:r>
      <w:r>
        <w:rPr>
          <w:rFonts w:hint="eastAsia" w:ascii="仿宋" w:hAnsi="仿宋" w:eastAsia="仿宋" w:cs="仿宋"/>
          <w:sz w:val="32"/>
          <w:szCs w:val="32"/>
        </w:rPr>
        <w:t>年产值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将突破</w:t>
      </w:r>
      <w:r>
        <w:rPr>
          <w:rFonts w:hint="eastAsia" w:ascii="仿宋" w:hAnsi="仿宋" w:eastAsia="仿宋" w:cs="仿宋"/>
          <w:sz w:val="32"/>
          <w:szCs w:val="32"/>
        </w:rPr>
        <w:t>8亿元，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年创</w:t>
      </w:r>
      <w:r>
        <w:rPr>
          <w:rFonts w:hint="eastAsia" w:ascii="仿宋" w:hAnsi="仿宋" w:eastAsia="仿宋" w:cs="仿宋"/>
          <w:sz w:val="32"/>
          <w:szCs w:val="32"/>
        </w:rPr>
        <w:t>利税5000万以上，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带动</w:t>
      </w:r>
      <w:r>
        <w:rPr>
          <w:rFonts w:hint="eastAsia" w:ascii="仿宋" w:hAnsi="仿宋" w:eastAsia="仿宋" w:cs="仿宋"/>
          <w:sz w:val="32"/>
          <w:szCs w:val="32"/>
        </w:rPr>
        <w:t>1500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稳定就业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成为中部六省最大的“包装业航母”。</w:t>
      </w:r>
    </w:p>
    <w:p w14:paraId="041FB5D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河南裕博塑业有限公司是一家塑料编织袋研发、生产、销售、服务技术型企业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托中煤集团、内蒙古博源集团、内蒙古乌兰集团的销售渠道，以聚丙烯、聚乙烯为原材料，采用国际领先水平的塑编创新技术和最先进的圆织机、拉丝机等新科技设备，生产新型塑编制品，形成了碱化工产业链完整闭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是桐柏县科技引领企业绿色高质量发展的典范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5358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项目的顺利建设、企业的发展壮大</w:t>
      </w:r>
      <w:r>
        <w:rPr>
          <w:rFonts w:hint="eastAsia" w:ascii="仿宋" w:hAnsi="仿宋" w:eastAsia="仿宋" w:cs="仿宋"/>
          <w:sz w:val="32"/>
          <w:szCs w:val="32"/>
        </w:rPr>
        <w:t>,离不开政府的全方位精准服务。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该县</w:t>
      </w:r>
      <w:r>
        <w:rPr>
          <w:rFonts w:hint="eastAsia" w:ascii="仿宋" w:hAnsi="仿宋" w:eastAsia="仿宋" w:cs="仿宋"/>
          <w:sz w:val="32"/>
          <w:szCs w:val="32"/>
        </w:rPr>
        <w:t>牢固树立“项目为王”工作导向，针对用地、用能、要素保障手续审批等方面存在的问题，坚持“一把钥匙开一把锁”，逐个项目建立台账，拿出切实可行的方案，倒排工期、挂图作战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抢抓施工进度，快速推进项目建设，促进项目快开工、快建设、快达产、提效益，为全县经济高质量发展提供坚强支撑。</w:t>
      </w:r>
    </w:p>
    <w:p w14:paraId="44342A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将锚定全年目标任务，高标准推进项目建设，以更大力度、更实举措持续优化营商环境，以企业需求为出发点，不断提高服务保障能力，为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民营经济发展</w:t>
      </w:r>
      <w:r>
        <w:rPr>
          <w:rFonts w:hint="eastAsia" w:ascii="仿宋" w:hAnsi="仿宋" w:eastAsia="仿宋" w:cs="仿宋"/>
          <w:sz w:val="32"/>
          <w:szCs w:val="32"/>
        </w:rPr>
        <w:t>创造良好环境，助力县域经济社会高质量发展。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桐柏县先进制造业开发区张主任说。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DBkNzU1NWYyNjMwNzkwMjI4NDg1NTg5OTEwZTMifQ=="/>
  </w:docVars>
  <w:rsids>
    <w:rsidRoot w:val="56907E2D"/>
    <w:rsid w:val="37F87660"/>
    <w:rsid w:val="56907E2D"/>
    <w:rsid w:val="73E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957</Characters>
  <Lines>0</Lines>
  <Paragraphs>0</Paragraphs>
  <TotalTime>9</TotalTime>
  <ScaleCrop>false</ScaleCrop>
  <LinksUpToDate>false</LinksUpToDate>
  <CharactersWithSpaces>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2024-06-19T00:52:00Z</dcterms:created>
  <dc:creator>yl</dc:creator>
  <cp:lastModifiedBy>僦曖༒惹吙</cp:lastModifiedBy>
  <dcterms:modified xsi:type="dcterms:W3CDTF">2025-06-18T07:10:38Z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366235CBCC8F4CD6BDD377532F18CE7E_13</vt:lpwstr>
  </property>
  <property fmtid="{D5CDD505-2E9C-101B-9397-08002B2CF9AE}" pid="4" name="KSOTemplateDocerSaveRecord">
    <vt:lpwstr>eyJoZGlkIjoiYTkzZGRjNGZhYzE3OTBlMGEyNDMxMGY0MTM5NDMxMWQiLCJ1c2VySWQiOiI2MTI5MzM4MTAifQ==</vt:lpwstr>
  </property>
</Properties>
</file>