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kinsoku/>
        <w:wordWrap/>
        <w:overflowPunct/>
        <w:topLinePunct w:val="0"/>
        <w:autoSpaceDE/>
        <w:autoSpaceDN/>
        <w:bidi w:val="0"/>
        <w:adjustRightInd/>
        <w:snapToGrid/>
        <w:spacing w:before="0" w:beforeAutospacing="0" w:after="0" w:afterAutospacing="0" w:line="58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sz w:val="44"/>
          <w:szCs w:val="44"/>
          <w:lang w:bidi="ar-SA"/>
        </w:rPr>
      </w:pPr>
      <w:r>
        <w:rPr>
          <w:rFonts w:hint="eastAsia" w:ascii="方正小标宋简体" w:hAnsi="方正小标宋简体" w:eastAsia="方正小标宋简体" w:cs="方正小标宋简体"/>
          <w:b w:val="0"/>
          <w:bCs/>
          <w:sz w:val="44"/>
          <w:szCs w:val="44"/>
          <w:lang w:bidi="ar-SA"/>
        </w:rPr>
        <w:t>《河南省统计管理条例》新版全文</w:t>
      </w:r>
    </w:p>
    <w:p>
      <w:pPr>
        <w:pageBreakBefore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(2014年12月4日河南省第十二届人民代表大会常务委员会第十一次会议通过根据 2025年5月29日河南省第十四届人民代表大会常务委员会第十七次会议《关于修改〈河南省统计管理条例〉等四部地方性法规修正)</w:t>
      </w:r>
    </w:p>
    <w:p>
      <w:pPr>
        <w:pageBreakBefore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sz w:val="32"/>
          <w:szCs w:val="32"/>
        </w:rPr>
      </w:pPr>
    </w:p>
    <w:p>
      <w:pPr>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目</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录</w:t>
      </w:r>
    </w:p>
    <w:p>
      <w:pPr>
        <w:pageBreakBefore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sz w:val="32"/>
          <w:szCs w:val="32"/>
        </w:rPr>
      </w:pP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第一章  总  则</w:t>
      </w: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第二章  统计机构和统计人员</w:t>
      </w: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第三章  统计调查管理</w:t>
      </w: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第四章  统计资料的管理和公布</w:t>
      </w: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第五章  监督检查</w:t>
      </w: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第六章  法律责任</w:t>
      </w: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第七章  附则</w:t>
      </w: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9"/>
          <w:rFonts w:hint="eastAsia" w:ascii="黑体" w:hAnsi="黑体" w:eastAsia="黑体" w:cs="黑体"/>
          <w:b w:val="0"/>
          <w:bCs/>
          <w:sz w:val="32"/>
          <w:szCs w:val="32"/>
        </w:rPr>
      </w:pPr>
      <w:r>
        <w:rPr>
          <w:rStyle w:val="9"/>
          <w:rFonts w:hint="eastAsia" w:ascii="黑体" w:hAnsi="黑体" w:eastAsia="黑体" w:cs="黑体"/>
          <w:b w:val="0"/>
          <w:bCs/>
          <w:sz w:val="32"/>
          <w:szCs w:val="32"/>
        </w:rPr>
        <w:t>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第一条</w:t>
      </w:r>
      <w:r>
        <w:rPr>
          <w:rFonts w:hint="eastAsia" w:ascii="仿宋_GB2312" w:hAnsi="仿宋_GB2312" w:eastAsia="仿宋_GB2312" w:cs="仿宋_GB2312"/>
          <w:b/>
          <w:bCs w:val="0"/>
          <w:sz w:val="32"/>
          <w:szCs w:val="32"/>
        </w:rPr>
        <w:t> </w:t>
      </w:r>
      <w:r>
        <w:rPr>
          <w:rFonts w:hint="eastAsia" w:ascii="仿宋_GB2312" w:hAnsi="仿宋_GB2312" w:eastAsia="仿宋_GB2312" w:cs="仿宋_GB2312"/>
          <w:sz w:val="32"/>
          <w:szCs w:val="32"/>
        </w:rPr>
        <w:t xml:space="preserve"> 为了科学、有效地组织统计工作，保障统计资料的真实性、准确性、完整性和及时性，加强统计监督，发挥统计在服务经济社会高质量发展中的重要作用，根据《中华人民共和国统计法》等有关法律、法规规定，结合本省实际，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第二条</w:t>
      </w:r>
      <w:r>
        <w:rPr>
          <w:rFonts w:hint="eastAsia" w:ascii="仿宋_GB2312" w:hAnsi="仿宋_GB2312" w:eastAsia="仿宋_GB2312" w:cs="仿宋_GB2312"/>
          <w:b/>
          <w:bCs w:val="0"/>
          <w:sz w:val="32"/>
          <w:szCs w:val="32"/>
        </w:rPr>
        <w:t> </w:t>
      </w:r>
      <w:r>
        <w:rPr>
          <w:rFonts w:hint="eastAsia" w:ascii="仿宋_GB2312" w:hAnsi="仿宋_GB2312" w:eastAsia="仿宋_GB2312" w:cs="仿宋_GB2312"/>
          <w:sz w:val="32"/>
          <w:szCs w:val="32"/>
        </w:rPr>
        <w:t xml:space="preserve"> 本条例适用于本省各级人民政府、县级以上人民政府统计机构和有关部门组织实施的统计活动。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第三条</w:t>
      </w:r>
      <w:r>
        <w:rPr>
          <w:rFonts w:hint="eastAsia" w:ascii="仿宋_GB2312" w:hAnsi="仿宋_GB2312" w:eastAsia="仿宋_GB2312" w:cs="仿宋_GB2312"/>
          <w:sz w:val="32"/>
          <w:szCs w:val="32"/>
        </w:rPr>
        <w:t>  统计工作坚持中国共产党的领导。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各级人民政府、各有关部门应当加强对统计工作的组织领导，建立健全统计组织体系，将统计工作所需经费列入财政预算，为统计工作提供必要的保障。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第四条</w:t>
      </w:r>
      <w:r>
        <w:rPr>
          <w:rFonts w:hint="eastAsia" w:ascii="仿宋_GB2312" w:hAnsi="仿宋_GB2312" w:eastAsia="仿宋_GB2312" w:cs="仿宋_GB2312"/>
          <w:sz w:val="32"/>
          <w:szCs w:val="32"/>
        </w:rPr>
        <w:t>  县级以上人民政府统计机构负责本行政区域内统计工作的组织实施、管理协调和监督检查。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县级以上人民政府有关部门负责本部门职责范围内的统计工作，实施统计调查。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第五条</w:t>
      </w:r>
      <w:r>
        <w:rPr>
          <w:rFonts w:hint="eastAsia" w:ascii="仿宋_GB2312" w:hAnsi="仿宋_GB2312" w:eastAsia="仿宋_GB2312" w:cs="仿宋_GB2312"/>
          <w:sz w:val="32"/>
          <w:szCs w:val="32"/>
        </w:rPr>
        <w:t>  县级以上人民政府及有关部门组织开展统计宣传教育，加强统计科学研究，完善统计指标体系和统计调查体系，将新经济新领域纳入统计调查范围，并不断改进统计调查方法，提高统计的科学性。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各级人民政府应当加强统计信息化建设，推动现代信息技术与统计工作深度融合，促进统计信息搜集、处理、传输、共享、存储技术和统计数据库体系的现代化。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第六条 </w:t>
      </w:r>
      <w:r>
        <w:rPr>
          <w:rFonts w:hint="eastAsia" w:ascii="仿宋_GB2312" w:hAnsi="仿宋_GB2312" w:eastAsia="仿宋_GB2312" w:cs="仿宋_GB2312"/>
          <w:sz w:val="32"/>
          <w:szCs w:val="32"/>
        </w:rPr>
        <w:t xml:space="preserve"> 县级以上人民政府统计机构应当建立统计信用制度，将统计调查对象履行统计义务的信用信息纳入相关信用体系，供社会公众查询。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第七条</w:t>
      </w:r>
      <w:r>
        <w:rPr>
          <w:rFonts w:hint="eastAsia" w:ascii="仿宋_GB2312" w:hAnsi="仿宋_GB2312" w:eastAsia="仿宋_GB2312" w:cs="仿宋_GB2312"/>
          <w:sz w:val="32"/>
          <w:szCs w:val="32"/>
        </w:rPr>
        <w:t>  统计机构和统计人员依法独立行使统计调查、统计报告和统计监督的职权，不受侵犯。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政府统计机构和有关部门以及各单位的负责人不得自行修改统计机构和统计人员依法搜集、整理的统计资料，不得以任何方式要求统计机构、统计人员及其他机构、人员伪造、篡改统计资料，不得明示、暗示下级单位及其人员或者统计调查对象填报虚假统计数据，不得对依法履行职责或者拒绝、抵制统计违法行为的单位和个人打击报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第八条</w:t>
      </w:r>
      <w:r>
        <w:rPr>
          <w:rStyle w:val="9"/>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国家机关、企业事业单位和其他组织以及个体工商户和个人等统计调查对象，必须依照统计法律、法规和统计调查制度等规定，真实、准确、完整、及时地提供统计调查所需的资料，不得提供不真实或者不完整的统计资料，不得迟报、拒报统计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第九条</w:t>
      </w:r>
      <w:r>
        <w:rPr>
          <w:rFonts w:hint="eastAsia" w:ascii="仿宋_GB2312" w:hAnsi="仿宋_GB2312" w:eastAsia="仿宋_GB2312" w:cs="仿宋_GB2312"/>
          <w:sz w:val="32"/>
          <w:szCs w:val="32"/>
        </w:rPr>
        <w:t>  各级人民政府、县级以上人民政府统计机构和有关部门应当根据有关规定，将防范和惩治统计造假、弄虚作假纳入依法行政、依法履职责任范围，建立健全相关责任制，加强对领导干部统计工作的考核管理，依法对统计造假、弄虚作假行为追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第十条</w:t>
      </w:r>
      <w:r>
        <w:rPr>
          <w:rFonts w:hint="eastAsia" w:ascii="仿宋_GB2312" w:hAnsi="仿宋_GB2312" w:eastAsia="仿宋_GB2312" w:cs="仿宋_GB2312"/>
          <w:sz w:val="32"/>
          <w:szCs w:val="32"/>
        </w:rPr>
        <w:t>  统计工作应当接受社会公众的监督。任何单位和个人有权检举统计工作中的违法行为。对检举有功的单位和个人按照有关规定给予表彰和奖励。</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Style w:val="9"/>
          <w:rFonts w:hint="eastAsia" w:ascii="黑体" w:hAnsi="黑体" w:eastAsia="黑体" w:cs="黑体"/>
          <w:b w:val="0"/>
          <w:bCs/>
          <w:kern w:val="0"/>
          <w:sz w:val="32"/>
          <w:szCs w:val="32"/>
          <w:lang w:val="en-US" w:eastAsia="zh-CN" w:bidi="ar"/>
        </w:rPr>
      </w:pPr>
      <w:r>
        <w:rPr>
          <w:rStyle w:val="9"/>
          <w:rFonts w:hint="eastAsia" w:ascii="黑体" w:hAnsi="黑体" w:eastAsia="黑体" w:cs="黑体"/>
          <w:b w:val="0"/>
          <w:bCs/>
          <w:kern w:val="0"/>
          <w:sz w:val="32"/>
          <w:szCs w:val="32"/>
          <w:lang w:val="en-US" w:eastAsia="zh-CN" w:bidi="ar"/>
        </w:rPr>
        <w:t>第二章  统计机构和统计人员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第十一条</w:t>
      </w:r>
      <w:r>
        <w:rPr>
          <w:rFonts w:hint="eastAsia" w:ascii="仿宋_GB2312" w:hAnsi="仿宋_GB2312" w:eastAsia="仿宋_GB2312" w:cs="仿宋_GB2312"/>
          <w:sz w:val="32"/>
          <w:szCs w:val="32"/>
        </w:rPr>
        <w:t>  县级以上人民政府统计机构管理、开展本行政区域的统计工作，实施统计调查。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县级以上人民政府有关部门根据各自职责和统计任务的需要，设立统计机构或者明确承担统计工作职责的机构，配备相适应的统计人员，在本级人民政府统计机构的指导下负责本部门、本行业的统计工作。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第十二条</w:t>
      </w:r>
      <w:r>
        <w:rPr>
          <w:rFonts w:hint="eastAsia" w:ascii="仿宋_GB2312" w:hAnsi="仿宋_GB2312" w:eastAsia="仿宋_GB2312" w:cs="仿宋_GB2312"/>
          <w:sz w:val="32"/>
          <w:szCs w:val="32"/>
        </w:rPr>
        <w:t>  乡镇人民政府、街道办事处应当明确负责统计工作的机构、配备专职或者兼职统计人员，依法管理本辖区统计工作，组织实施统计调查，在统计业务上受上级人民政府统计机构的领导。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居民委员会和村民委员会应当指定专人负责本居住地区的统计工作。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第十三条</w:t>
      </w:r>
      <w:r>
        <w:rPr>
          <w:rFonts w:hint="eastAsia" w:ascii="仿宋_GB2312" w:hAnsi="仿宋_GB2312" w:eastAsia="仿宋_GB2312" w:cs="仿宋_GB2312"/>
          <w:sz w:val="32"/>
          <w:szCs w:val="32"/>
        </w:rPr>
        <w:t>  经济功能区负责统计工作的机构应当配备专职或者兼职统计人员，依法管理本辖区统计工作，负责统计资料的搜集、整理、汇总、上报以及催报、查询和数据核查工作。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第十四条 </w:t>
      </w:r>
      <w:r>
        <w:rPr>
          <w:rFonts w:hint="eastAsia" w:ascii="仿宋_GB2312" w:hAnsi="仿宋_GB2312" w:eastAsia="仿宋_GB2312" w:cs="仿宋_GB2312"/>
          <w:sz w:val="32"/>
          <w:szCs w:val="32"/>
        </w:rPr>
        <w:t xml:space="preserve"> 企业事业单位和其他组织根据统计任务的需要，设置统计岗位，配备统计人员，依照统计法律、法规和统计调查制度的规定，完成统计调查任务。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第十五条 </w:t>
      </w:r>
      <w:r>
        <w:rPr>
          <w:rFonts w:hint="eastAsia" w:ascii="仿宋_GB2312" w:hAnsi="仿宋_GB2312" w:eastAsia="仿宋_GB2312" w:cs="仿宋_GB2312"/>
          <w:sz w:val="32"/>
          <w:szCs w:val="32"/>
        </w:rPr>
        <w:t xml:space="preserve"> 县级以上人民政府统计机构主要负责人的调动，</w:t>
      </w:r>
      <w:r>
        <w:rPr>
          <w:rFonts w:hint="eastAsia" w:ascii="仿宋_GB2312" w:hAnsi="仿宋_GB2312" w:eastAsia="仿宋_GB2312" w:cs="仿宋_GB2312"/>
          <w:spacing w:val="-6"/>
          <w:sz w:val="32"/>
          <w:szCs w:val="32"/>
        </w:rPr>
        <w:t>应当征得上一级人民政府统计机构的同意。乡镇人民政府、街道办事处统计员的调动，应当征得县级人民政府统计机构的同意。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第十六条</w:t>
      </w:r>
      <w:r>
        <w:rPr>
          <w:rFonts w:hint="eastAsia" w:ascii="仿宋_GB2312" w:hAnsi="仿宋_GB2312" w:eastAsia="仿宋_GB2312" w:cs="仿宋_GB2312"/>
          <w:sz w:val="32"/>
          <w:szCs w:val="32"/>
        </w:rPr>
        <w:t>  县级以上人民政府统计机构和有关部门应当加强对统计人员的专业培训和职业道德教育。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第十七条</w:t>
      </w:r>
      <w:r>
        <w:rPr>
          <w:rFonts w:hint="eastAsia" w:ascii="仿宋_GB2312" w:hAnsi="仿宋_GB2312" w:eastAsia="仿宋_GB2312" w:cs="仿宋_GB2312"/>
          <w:sz w:val="32"/>
          <w:szCs w:val="32"/>
        </w:rPr>
        <w:t>  统计机构、统计人员应当依法履行职责，如实搜集、报送统计资料，不得伪造、篡改统计资料，不得以任何方式要求任何单位和个人提供不真实的统计资料，不得有其他违反统计法律、法规的行为。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第十八条</w:t>
      </w:r>
      <w:r>
        <w:rPr>
          <w:rFonts w:hint="eastAsia" w:ascii="仿宋_GB2312" w:hAnsi="仿宋_GB2312" w:eastAsia="仿宋_GB2312" w:cs="仿宋_GB2312"/>
          <w:sz w:val="32"/>
          <w:szCs w:val="32"/>
        </w:rPr>
        <w:t>  对在统计工作中作出突出贡献，取得显著成绩的单位和个人，应当按照有关规定给予表彰和奖励。</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Style w:val="9"/>
          <w:rFonts w:hint="eastAsia" w:ascii="黑体" w:hAnsi="黑体" w:eastAsia="黑体" w:cs="黑体"/>
          <w:b w:val="0"/>
          <w:bCs/>
          <w:kern w:val="0"/>
          <w:sz w:val="32"/>
          <w:szCs w:val="32"/>
          <w:lang w:val="en-US" w:eastAsia="zh-CN" w:bidi="ar"/>
        </w:rPr>
      </w:pPr>
      <w:r>
        <w:rPr>
          <w:rStyle w:val="9"/>
          <w:rFonts w:hint="eastAsia" w:ascii="黑体" w:hAnsi="黑体" w:eastAsia="黑体" w:cs="黑体"/>
          <w:b w:val="0"/>
          <w:bCs/>
          <w:kern w:val="0"/>
          <w:sz w:val="32"/>
          <w:szCs w:val="32"/>
          <w:lang w:val="en-US" w:eastAsia="zh-CN" w:bidi="ar"/>
        </w:rPr>
        <w:t>第三章 统计调查管理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第十九条 </w:t>
      </w:r>
      <w:r>
        <w:rPr>
          <w:rFonts w:hint="eastAsia" w:ascii="仿宋_GB2312" w:hAnsi="仿宋_GB2312" w:eastAsia="仿宋_GB2312" w:cs="仿宋_GB2312"/>
          <w:sz w:val="32"/>
          <w:szCs w:val="32"/>
        </w:rPr>
        <w:t xml:space="preserve"> 省人民政府统计机构单独制定或者和有关部门共同制定的统计调查项目，报国家统计局审批。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省辖市、县（市、区）人民政府统计机构单独制定或者和有关部门共同制定的统计调查项目，报省人民政府统计机构审批。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县级以上人民政府有关部门单独制定或者和其他有关部门共同制定的统计调查项目，报本级人民政府统计机构审批。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第二十条</w:t>
      </w:r>
      <w:r>
        <w:rPr>
          <w:rFonts w:hint="eastAsia" w:ascii="仿宋_GB2312" w:hAnsi="仿宋_GB2312" w:eastAsia="仿宋_GB2312" w:cs="仿宋_GB2312"/>
          <w:sz w:val="32"/>
          <w:szCs w:val="32"/>
        </w:rPr>
        <w:t>  制定统计调查项目，应当同时制定该项目的统计调查制度，并依照本条例第十九条的规定一并报经审批。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统计调查制度应当对调查目的、调查内容、调查方法、调查对象、调查组织方式、调查表式、统计资料的报送和公布等作出规定。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统计调查应当按照统计调查制度组织实施。变更统计调查制度的内容，应当报经原审批机关批准。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第二十一条</w:t>
      </w:r>
      <w:r>
        <w:rPr>
          <w:rFonts w:hint="eastAsia" w:ascii="仿宋_GB2312" w:hAnsi="仿宋_GB2312" w:eastAsia="仿宋_GB2312" w:cs="仿宋_GB2312"/>
          <w:sz w:val="32"/>
          <w:szCs w:val="32"/>
        </w:rPr>
        <w:t>  除涉及国家秘密的以外，统计调查项目及其统计调查制度应当向社会公布。经县级以上人民政府统计机构批准 的统计调查项目及其统计调查制度的主要内容，由批准机关自批准之日起十日内通过统计信息网站向社会公布。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第二十二条</w:t>
      </w:r>
      <w:r>
        <w:rPr>
          <w:rFonts w:hint="eastAsia" w:ascii="仿宋_GB2312" w:hAnsi="仿宋_GB2312" w:eastAsia="仿宋_GB2312" w:cs="仿宋_GB2312"/>
          <w:sz w:val="32"/>
          <w:szCs w:val="32"/>
        </w:rPr>
        <w:t>  统计调查表应当标明表号、制定机关、批准文号、有效期限等标志。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第二十三条 </w:t>
      </w:r>
      <w:r>
        <w:rPr>
          <w:rFonts w:hint="eastAsia" w:ascii="仿宋_GB2312" w:hAnsi="仿宋_GB2312" w:eastAsia="仿宋_GB2312" w:cs="仿宋_GB2312"/>
          <w:sz w:val="32"/>
          <w:szCs w:val="32"/>
        </w:rPr>
        <w:t xml:space="preserve"> 有下列情形之一的，统计调查对象有权拒绝统计调查: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（一）统计调查项目及其统计调查制度未经批准或者虽经批准但未依法公布的；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（二）统计调查表未标明法定标志或者法定标志不完整的；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（三）统计调查表超过有效期限的；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（四）现场调查时，统计人员未出示统计机构或者有关部门颁发的工作证件的。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第二十四条</w:t>
      </w:r>
      <w:r>
        <w:rPr>
          <w:rFonts w:hint="eastAsia" w:ascii="仿宋_GB2312" w:hAnsi="仿宋_GB2312" w:eastAsia="仿宋_GB2312" w:cs="仿宋_GB2312"/>
          <w:sz w:val="32"/>
          <w:szCs w:val="32"/>
        </w:rPr>
        <w:t>  国家机关、企业事业单位和其他组织等统计调查对象，应当按照统计调查制度规定的方式报送统计资料。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第二十五条</w:t>
      </w:r>
      <w:r>
        <w:rPr>
          <w:rStyle w:val="9"/>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机关、企业事业单位和其他组织等统计调查对象提供统计资料，应当由填报人员及单位负责人在统计调查表上签字，并加盖公章。个体工商户和个人提供统计资料，应当由本人在统计调查表上签字。统计调查制度规定不需要签字、盖章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统计调查对象通过网络提供统计资料的，按照国家有关规定执行。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第二十六条</w:t>
      </w:r>
      <w:r>
        <w:rPr>
          <w:rFonts w:hint="eastAsia" w:ascii="仿宋_GB2312" w:hAnsi="仿宋_GB2312" w:eastAsia="仿宋_GB2312" w:cs="仿宋_GB2312"/>
          <w:sz w:val="32"/>
          <w:szCs w:val="32"/>
        </w:rPr>
        <w:t>  县级以上人民政府统计机构负责本级统计基本单位名录库的建立、维护和动态管理工作。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依法具有审批、登记职能的编制、民政、人力资源社会保障、税务、市场监管等部门，应当按照规定向同级人民政府统计机构提供统计所需的单位资料。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第二十七条</w:t>
      </w:r>
      <w:r>
        <w:rPr>
          <w:rFonts w:hint="eastAsia" w:ascii="仿宋_GB2312" w:hAnsi="仿宋_GB2312" w:eastAsia="仿宋_GB2312" w:cs="仿宋_GB2312"/>
          <w:sz w:val="32"/>
          <w:szCs w:val="32"/>
        </w:rPr>
        <w:t>  县级以上人民政府统计机构应当根据行政部门登记、管理信息以及相关资料，对符合国家统计调查制度要求，需纳入统计调查但拒绝纳入的统计调查对象发出统计义务告知书。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统计调查对象应当在收到告知书之日起三十日内主动向所在辖区人民政府统计机构申报纳入统计调查。</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0" w:firstLineChars="0"/>
        <w:jc w:val="center"/>
        <w:textAlignment w:val="auto"/>
        <w:rPr>
          <w:rStyle w:val="9"/>
          <w:rFonts w:hint="eastAsia" w:ascii="黑体" w:hAnsi="黑体" w:eastAsia="黑体" w:cs="黑体"/>
          <w:b w:val="0"/>
          <w:bCs/>
          <w:kern w:val="0"/>
          <w:sz w:val="32"/>
          <w:szCs w:val="32"/>
          <w:lang w:val="en-US" w:eastAsia="zh-CN" w:bidi="ar"/>
        </w:rPr>
      </w:pPr>
      <w:r>
        <w:rPr>
          <w:rStyle w:val="9"/>
          <w:rFonts w:hint="eastAsia" w:ascii="黑体" w:hAnsi="黑体" w:eastAsia="黑体" w:cs="黑体"/>
          <w:b w:val="0"/>
          <w:bCs/>
          <w:kern w:val="0"/>
          <w:sz w:val="32"/>
          <w:szCs w:val="32"/>
          <w:lang w:val="en-US" w:eastAsia="zh-CN" w:bidi="ar"/>
        </w:rPr>
        <w:t>第四章  统计资料的管理和公布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第二十八条</w:t>
      </w:r>
      <w:r>
        <w:rPr>
          <w:rFonts w:hint="eastAsia" w:ascii="仿宋_GB2312" w:hAnsi="仿宋_GB2312" w:eastAsia="仿宋_GB2312" w:cs="仿宋_GB2312"/>
          <w:sz w:val="32"/>
          <w:szCs w:val="32"/>
        </w:rPr>
        <w:t>  县级以上人民政府统计机构和有关部门以及乡镇人民政府、街道办事处应当建立统计资料管理制度，妥善保管统计资料。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县级以上人民政府统计机构应当建立统计资料灾难备份系统，防止统计资料灭失。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第二十九条</w:t>
      </w:r>
      <w:r>
        <w:rPr>
          <w:rFonts w:hint="eastAsia" w:ascii="仿宋_GB2312" w:hAnsi="仿宋_GB2312" w:eastAsia="仿宋_GB2312" w:cs="仿宋_GB2312"/>
          <w:sz w:val="32"/>
          <w:szCs w:val="32"/>
        </w:rPr>
        <w:t>  县级以上人民政府统计机构应当加强对统计调查对象统计基础工作的指导和管理。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统计调查对象应当按照国家有关规定设置与统计报表内容相适应的原始记录、统计台账，推动统计台账电子化、数字化、标准化，建立健全统计资料的审核、签署、报送、归档等制度。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第三十条</w:t>
      </w:r>
      <w:r>
        <w:rPr>
          <w:rFonts w:hint="eastAsia" w:ascii="仿宋_GB2312" w:hAnsi="仿宋_GB2312" w:eastAsia="仿宋_GB2312" w:cs="仿宋_GB2312"/>
          <w:sz w:val="32"/>
          <w:szCs w:val="32"/>
        </w:rPr>
        <w:t>  县级以上人民政府统计机构应当按照国家规定定期公布统计资料。统计数据应当以本级人民政府统计机构公布的统计数据为准。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第三十一条</w:t>
      </w:r>
      <w:r>
        <w:rPr>
          <w:rFonts w:hint="eastAsia" w:ascii="仿宋_GB2312" w:hAnsi="仿宋_GB2312" w:eastAsia="仿宋_GB2312" w:cs="仿宋_GB2312"/>
          <w:sz w:val="32"/>
          <w:szCs w:val="32"/>
        </w:rPr>
        <w:t>  县级以上人民政府有关部门统计调查取得的统计资料，由本部门按照有关规定公布、报送同级人民政府统计机构。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第三十二条 </w:t>
      </w:r>
      <w:r>
        <w:rPr>
          <w:rFonts w:hint="eastAsia" w:ascii="仿宋_GB2312" w:hAnsi="仿宋_GB2312" w:eastAsia="仿宋_GB2312" w:cs="仿宋_GB2312"/>
          <w:sz w:val="32"/>
          <w:szCs w:val="32"/>
        </w:rPr>
        <w:t xml:space="preserve"> 统计调查中获得的能够识别或者推断单个统计调查对象身份的资料应当严格管理，不得对外提供、泄露，不得用于统计以外的目的。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第三十三条</w:t>
      </w:r>
      <w:r>
        <w:rPr>
          <w:rFonts w:hint="eastAsia" w:ascii="仿宋_GB2312" w:hAnsi="仿宋_GB2312" w:eastAsia="仿宋_GB2312" w:cs="仿宋_GB2312"/>
          <w:sz w:val="32"/>
          <w:szCs w:val="32"/>
        </w:rPr>
        <w:t>  县级以上人民政府统计机构和有关部门统计调查取得的统计资料，除依法应当保密的外，应当及时公开，供社会公众查询。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公民、法人和其他组织对公开的统计资料有异议的，可以提出查询，统计机构和有关部门应当提供查询服务。</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0" w:firstLineChars="0"/>
        <w:jc w:val="center"/>
        <w:textAlignment w:val="auto"/>
        <w:rPr>
          <w:rStyle w:val="9"/>
          <w:rFonts w:hint="eastAsia" w:ascii="黑体" w:hAnsi="黑体" w:eastAsia="黑体" w:cs="黑体"/>
          <w:b w:val="0"/>
          <w:bCs/>
          <w:kern w:val="0"/>
          <w:sz w:val="32"/>
          <w:szCs w:val="32"/>
          <w:lang w:val="en-US" w:eastAsia="zh-CN" w:bidi="ar"/>
        </w:rPr>
      </w:pPr>
      <w:r>
        <w:rPr>
          <w:rStyle w:val="9"/>
          <w:rFonts w:hint="eastAsia" w:ascii="黑体" w:hAnsi="黑体" w:eastAsia="黑体" w:cs="黑体"/>
          <w:b w:val="0"/>
          <w:bCs/>
          <w:kern w:val="0"/>
          <w:sz w:val="32"/>
          <w:szCs w:val="32"/>
          <w:lang w:val="en-US" w:eastAsia="zh-CN" w:bidi="ar"/>
        </w:rPr>
        <w:t> 第五章  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第三十四条</w:t>
      </w:r>
      <w:r>
        <w:rPr>
          <w:rFonts w:hint="eastAsia" w:ascii="仿宋_GB2312" w:hAnsi="仿宋_GB2312" w:eastAsia="仿宋_GB2312" w:cs="仿宋_GB2312"/>
          <w:sz w:val="32"/>
          <w:szCs w:val="32"/>
        </w:rPr>
        <w:t>  县级以上人民政府应当加强对下级人民政府、本级人民政府统计机构和有关部门执行统计法律、法规情况的监督检查。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第三十五条</w:t>
      </w:r>
      <w:r>
        <w:rPr>
          <w:rFonts w:hint="eastAsia" w:ascii="仿宋_GB2312" w:hAnsi="仿宋_GB2312" w:eastAsia="仿宋_GB2312" w:cs="仿宋_GB2312"/>
          <w:sz w:val="32"/>
          <w:szCs w:val="32"/>
        </w:rPr>
        <w:t>  县级以上人民政府统计机构依法查处本行政</w:t>
      </w:r>
      <w:r>
        <w:rPr>
          <w:rFonts w:hint="eastAsia" w:ascii="仿宋_GB2312" w:hAnsi="仿宋_GB2312" w:eastAsia="仿宋_GB2312" w:cs="仿宋_GB2312"/>
          <w:spacing w:val="-6"/>
          <w:sz w:val="32"/>
          <w:szCs w:val="32"/>
        </w:rPr>
        <w:t>区域内的统计违法案件。上级人民政府统计机构有权查处下级人民政府统计机构管辖范围内的统计违法案件，有权纠正下级人民政府统计机构对统计违法行为的违法或者不适当的处理决定。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法律、行政法规对有关部门查处统计违法行为另有规定的，从其规定。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第三十六条</w:t>
      </w:r>
      <w:r>
        <w:rPr>
          <w:rFonts w:hint="eastAsia" w:ascii="仿宋_GB2312" w:hAnsi="仿宋_GB2312" w:eastAsia="仿宋_GB2312" w:cs="仿宋_GB2312"/>
          <w:sz w:val="32"/>
          <w:szCs w:val="32"/>
        </w:rPr>
        <w:t>  县级以上人民政府有关部门应当协助本级人民政府统计机构查处统计违法行为，及时向本级人民政府统计机构移送有关统计违法案件材料。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第三十七条</w:t>
      </w:r>
      <w:r>
        <w:rPr>
          <w:rFonts w:hint="eastAsia" w:ascii="仿宋_GB2312" w:hAnsi="仿宋_GB2312" w:eastAsia="仿宋_GB2312" w:cs="仿宋_GB2312"/>
          <w:sz w:val="32"/>
          <w:szCs w:val="32"/>
        </w:rPr>
        <w:t>  省人民政府统计机构在监督检查中发现弄虚作假等统计违法行为，可以直接约谈或者要求省辖市人民政府统计机构约谈下级人民政府统计机构主要负责人；问题涉及范围广或者情节严重的，可以直接约谈或者要求省辖市人民政府统计机构约谈下级人民政府主要负责人，并责令限期改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第三十八条</w:t>
      </w:r>
      <w:r>
        <w:rPr>
          <w:rFonts w:hint="eastAsia" w:ascii="仿宋_GB2312" w:hAnsi="仿宋_GB2312" w:eastAsia="仿宋_GB2312" w:cs="仿宋_GB2312"/>
          <w:sz w:val="32"/>
          <w:szCs w:val="32"/>
        </w:rPr>
        <w:t>  县级以上人民政府统计机构依法进行检查时，有权要求检查对象如实提供检查所需要的原始记录和凭证、统计台账、统计调查表、会计资料及其他相关证明和资料，可以按照程序要求检查对象将有关资料送至指定地点接受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被检查单位和个人应当如实反映情况，提供相关证明和资料，不得拒绝、阻碍检查，不得转移、隐匿、伪造、篡改、毁弃应当提供的证明和资料。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第三十九条</w:t>
      </w:r>
      <w:r>
        <w:rPr>
          <w:rFonts w:hint="eastAsia" w:ascii="仿宋_GB2312" w:hAnsi="仿宋_GB2312" w:eastAsia="仿宋_GB2312" w:cs="仿宋_GB2312"/>
          <w:sz w:val="32"/>
          <w:szCs w:val="32"/>
        </w:rPr>
        <w:t>  统计执法人员进行检查时，检查人员不得少于二人，并应当出示执法证件；未出示执法证件的，有关单位或者个人有权拒绝检查。</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Style w:val="9"/>
          <w:rFonts w:hint="eastAsia" w:ascii="黑体" w:hAnsi="黑体" w:eastAsia="黑体" w:cs="黑体"/>
          <w:b w:val="0"/>
          <w:bCs/>
          <w:kern w:val="0"/>
          <w:sz w:val="32"/>
          <w:szCs w:val="32"/>
          <w:lang w:val="en-US" w:eastAsia="zh-CN" w:bidi="ar"/>
        </w:rPr>
      </w:pPr>
      <w:r>
        <w:rPr>
          <w:rStyle w:val="9"/>
          <w:rFonts w:hint="eastAsia" w:ascii="黑体" w:hAnsi="黑体" w:eastAsia="黑体" w:cs="黑体"/>
          <w:b w:val="0"/>
          <w:bCs/>
          <w:kern w:val="0"/>
          <w:sz w:val="32"/>
          <w:szCs w:val="32"/>
          <w:lang w:val="en-US" w:eastAsia="zh-CN" w:bidi="ar"/>
        </w:rPr>
        <w:t> 第六章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第四十条</w:t>
      </w:r>
      <w:r>
        <w:rPr>
          <w:rFonts w:hint="eastAsia" w:ascii="仿宋_GB2312" w:hAnsi="仿宋_GB2312" w:eastAsia="仿宋_GB2312" w:cs="仿宋_GB2312"/>
          <w:sz w:val="32"/>
          <w:szCs w:val="32"/>
        </w:rPr>
        <w:t>  违反本条例规定的行为，法律、行政法规已有处罚、处理规定的，从其规定。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第四十一条</w:t>
      </w:r>
      <w:r>
        <w:rPr>
          <w:rFonts w:hint="eastAsia" w:ascii="仿宋_GB2312" w:hAnsi="仿宋_GB2312" w:eastAsia="仿宋_GB2312" w:cs="仿宋_GB2312"/>
          <w:sz w:val="32"/>
          <w:szCs w:val="32"/>
        </w:rPr>
        <w:t>  各级人民政府、政府统计机构或者有关部门、单位的负责人有下列行为之一的，由任免机关、单位或者监察机关依法给予处分，并由县级以上人民政府统计机构予以通报: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（一）自行修改统计资料、编造虚假统计数据的；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（二）要求统计机构、统计人员或者其他机构、人员伪造、篡改统计资料的；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（三）明示、暗示下级单位及其人员或者统计调查对象填报虚假统计数据的；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（四）对本地方、本部门、本单位发生的统计数据严重失实情况和严重统计违法行为失察的；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（五）有其他统计造假、弄虚作假行为的。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对依法履行职责或者拒绝、抵制统计违法行为的单位和个人打击报复的，依照前款规定给予处分，予以通报。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第四十二条</w:t>
      </w:r>
      <w:r>
        <w:rPr>
          <w:rStyle w:val="9"/>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统计机构或者有关部门有下列行为之一的，由本级人民政府、上级人民政府统计机构或者本级人民政府统计机构责令改正，予以通报；对负有责任的领导人员和直接责任人员，由任免机关或者监察机关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（一）违反本条例第十七条规定，伪造、篡改统计资料的或者要求提供不真实的统计资料的；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（二）违反本条例第二十一条规定，未按照规定期限公布统计调查项目及其统计调查制度的；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（三）违反本条例第二十六条第二款规定，未按照规定向同级人民政府统计机构提供统计所需的单位资料的；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（四）违反本条例第三十三条规定，未按规定公开统计资料或者未提供查询服务的；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（五）违反本条例第三十五条规定，不依法查处统计违法案件的；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（六）违反本条例第三十六条规定，不依法移送统计违法案件材料的；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（七）其他不依法履行职责的。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第四十三条</w:t>
      </w:r>
      <w:r>
        <w:rPr>
          <w:rFonts w:hint="eastAsia" w:ascii="仿宋_GB2312" w:hAnsi="仿宋_GB2312" w:eastAsia="仿宋_GB2312" w:cs="仿宋_GB2312"/>
          <w:sz w:val="32"/>
          <w:szCs w:val="32"/>
        </w:rPr>
        <w:t>  违反本条例第三十二条规定，县级以上人民政府统计机构或者有关部门提供、泄露在统计调查中获得的能够识别或者推断单个统计调查对象身份的资料的，对负有责任的领导人员和直接责任人员由任免机关或者监察机关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第四十四条</w:t>
      </w:r>
      <w:r>
        <w:rPr>
          <w:rFonts w:hint="eastAsia" w:ascii="仿宋_GB2312" w:hAnsi="仿宋_GB2312" w:eastAsia="仿宋_GB2312" w:cs="仿宋_GB2312"/>
          <w:sz w:val="32"/>
          <w:szCs w:val="32"/>
        </w:rPr>
        <w:t>  国家机关、企业事业单位和其他组织违反本条例第三十八条规定，未按照要求将有关资料送至指定地点接受检查的，由县级以上人民政府统计机构责令改正；拒不改正的，予以通报，对企业事业单位和其他组织给予警告，可以并处一千元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
          <w:bCs w:val="0"/>
          <w:sz w:val="32"/>
          <w:szCs w:val="32"/>
        </w:rPr>
        <w:t>第四十五条</w:t>
      </w:r>
      <w:r>
        <w:rPr>
          <w:rFonts w:hint="eastAsia" w:ascii="仿宋_GB2312" w:hAnsi="仿宋_GB2312" w:eastAsia="仿宋_GB2312" w:cs="仿宋_GB2312"/>
          <w:sz w:val="32"/>
          <w:szCs w:val="32"/>
        </w:rPr>
        <w:t>  违反本条例第二十七条规定，国家机关、企业事业单位和其他组织等统计调查对象未按规定申报纳入统计调查的，由县级以上人民政府统计机构责令改正；拒不改正的，予以通报，其负有责任的领导人员和直接责任人员属于公职人员的，由任免机关或者监察机关依法给予处分，对企业事业单位和其他组织给予警告，可以并处一千元以上一万元以下罚款。</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sz w:val="32"/>
          <w:szCs w:val="32"/>
        </w:rPr>
      </w:pPr>
      <w:r>
        <w:rPr>
          <w:rStyle w:val="9"/>
          <w:rFonts w:hint="eastAsia" w:ascii="楷体_GB2312" w:hAnsi="楷体_GB2312" w:eastAsia="楷体_GB2312" w:cs="楷体_GB2312"/>
          <w:bCs w:val="0"/>
          <w:kern w:val="0"/>
          <w:sz w:val="32"/>
          <w:szCs w:val="32"/>
          <w:lang w:val="en-US" w:eastAsia="zh-CN" w:bidi="ar"/>
        </w:rPr>
        <w:t>第四十六条</w:t>
      </w:r>
      <w:r>
        <w:rPr>
          <w:rStyle w:val="9"/>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县级以上人民政府统计机构查处统计违法行为时，认为对有关公职人员应当给予处分的，应当向该公职人员的任免机关、单位提出给予处分的建议；该公职人员的任免机关、单位应当依</w:t>
      </w:r>
      <w:bookmarkStart w:id="0" w:name="_GoBack"/>
      <w:bookmarkEnd w:id="0"/>
      <w:r>
        <w:rPr>
          <w:rFonts w:hint="eastAsia" w:ascii="仿宋_GB2312" w:hAnsi="仿宋_GB2312" w:eastAsia="仿宋_GB2312" w:cs="仿宋_GB2312"/>
          <w:sz w:val="32"/>
          <w:szCs w:val="32"/>
        </w:rPr>
        <w:t>法及时作出决定，并将结果书面通知县级以上人民政府统计机构；向监察机关移送的，由监察机关按照有关规定办理。</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Style w:val="9"/>
          <w:rFonts w:hint="eastAsia" w:ascii="黑体" w:hAnsi="黑体" w:eastAsia="黑体" w:cs="黑体"/>
          <w:b w:val="0"/>
          <w:bCs/>
          <w:kern w:val="0"/>
          <w:sz w:val="32"/>
          <w:szCs w:val="32"/>
          <w:lang w:val="en-US" w:eastAsia="zh-CN" w:bidi="ar"/>
        </w:rPr>
      </w:pPr>
      <w:r>
        <w:rPr>
          <w:rStyle w:val="9"/>
          <w:rFonts w:hint="eastAsia" w:ascii="黑体" w:hAnsi="黑体" w:eastAsia="黑体" w:cs="黑体"/>
          <w:b w:val="0"/>
          <w:bCs/>
          <w:kern w:val="0"/>
          <w:sz w:val="32"/>
          <w:szCs w:val="32"/>
          <w:lang w:val="en-US" w:eastAsia="zh-CN" w:bidi="ar"/>
        </w:rPr>
        <w:t>第七章  附  则</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9"/>
          <w:rFonts w:hint="eastAsia" w:ascii="楷体_GB2312" w:hAnsi="楷体_GB2312" w:eastAsia="楷体_GB2312" w:cs="楷体_GB2312"/>
          <w:b/>
          <w:bCs w:val="0"/>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本条例自2015年4月1日起施行。</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（来源：政策法规处）</w:t>
      </w:r>
    </w:p>
    <w:sectPr>
      <w:footerReference r:id="rId3" w:type="default"/>
      <w:pgSz w:w="11906" w:h="16838"/>
      <w:pgMar w:top="1928" w:right="1587" w:bottom="1814" w:left="1587" w:header="1134" w:footer="1134"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92D21"/>
    <w:multiLevelType w:val="singleLevel"/>
    <w:tmpl w:val="54292D2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TI3OGMxODM1MjEyOGNiODg1MmI1YzVmOWQ5NjMifQ=="/>
  </w:docVars>
  <w:rsids>
    <w:rsidRoot w:val="26D62B63"/>
    <w:rsid w:val="09C0632E"/>
    <w:rsid w:val="1AB377E9"/>
    <w:rsid w:val="25602D5E"/>
    <w:rsid w:val="26D62B63"/>
    <w:rsid w:val="28291724"/>
    <w:rsid w:val="423D5A66"/>
    <w:rsid w:val="4320737A"/>
    <w:rsid w:val="53943848"/>
    <w:rsid w:val="5CBF2FEE"/>
    <w:rsid w:val="63FF0976"/>
    <w:rsid w:val="71347EB1"/>
    <w:rsid w:val="7DE2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5250</Words>
  <Characters>5262</Characters>
  <Lines>0</Lines>
  <Paragraphs>0</Paragraphs>
  <TotalTime>24</TotalTime>
  <ScaleCrop>false</ScaleCrop>
  <LinksUpToDate>false</LinksUpToDate>
  <CharactersWithSpaces>5394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2025-06-13T09:43:00Z</dcterms:created>
  <dc:creator>哈哈哈哈哈哈</dc:creator>
  <cp:lastModifiedBy>Administrator</cp:lastModifiedBy>
  <dcterms:modified xsi:type="dcterms:W3CDTF">2025-06-16T02:04:20Z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DFA479EA02B6477082AB339F8D02491D_11</vt:lpwstr>
  </property>
  <property fmtid="{D5CDD505-2E9C-101B-9397-08002B2CF9AE}" pid="4" name="KSOTemplateDocerSaveRecord">
    <vt:lpwstr>eyJoZGlkIjoiOGFmNWRlOWFmYzUwYzQ4NGI1YmNkOWI3NzZiYWMyYmMiLCJ1c2VySWQiOiIzMzAxNjY3NDYifQ==</vt:lpwstr>
  </property>
</Properties>
</file>